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9E0DE1" w:rsidRDefault="009E0DE1" w:rsidP="009E0DE1">
      <w:pPr>
        <w:jc w:val="center"/>
        <w:rPr>
          <w:b/>
          <w:bCs/>
        </w:rPr>
      </w:pPr>
    </w:p>
    <w:p w:rsidR="009E0DE1" w:rsidRPr="009E0DE1" w:rsidRDefault="009E0DE1" w:rsidP="009E0DE1">
      <w:pPr>
        <w:jc w:val="center"/>
        <w:rPr>
          <w:b/>
          <w:bCs/>
        </w:rPr>
      </w:pPr>
      <w:r w:rsidRPr="009E0DE1">
        <w:rPr>
          <w:b/>
          <w:bCs/>
        </w:rPr>
        <w:t>ANALISIS TEBAL LAPISAN PONDASI PERKERASN JALAN SIMPANG SILANGIT MUARA KABUPATEN TOBA DENGAN MENGGUNAKAN METODE AASHTO 2001</w:t>
      </w:r>
    </w:p>
    <w:p w:rsidR="009E0DE1" w:rsidRPr="00145201" w:rsidRDefault="009E0DE1" w:rsidP="009E0DE1">
      <w:pPr>
        <w:rPr>
          <w:b/>
          <w:bCs/>
        </w:rPr>
      </w:pPr>
    </w:p>
    <w:p w:rsidR="009E0DE1" w:rsidRPr="009E0DE1" w:rsidRDefault="009E0DE1" w:rsidP="0059378D">
      <w:pPr>
        <w:jc w:val="center"/>
        <w:rPr>
          <w:sz w:val="20"/>
          <w:szCs w:val="20"/>
          <w:vertAlign w:val="superscript"/>
        </w:rPr>
      </w:pPr>
      <w:r w:rsidRPr="009E0DE1">
        <w:rPr>
          <w:sz w:val="20"/>
          <w:szCs w:val="20"/>
          <w:lang w:val="id-ID"/>
        </w:rPr>
        <w:t xml:space="preserve">Riusman </w:t>
      </w:r>
      <w:r w:rsidRPr="0059378D">
        <w:rPr>
          <w:sz w:val="20"/>
          <w:szCs w:val="20"/>
          <w:lang w:val="id-ID"/>
        </w:rPr>
        <w:t>Hura</w:t>
      </w:r>
      <w:r w:rsidRPr="0059378D">
        <w:rPr>
          <w:sz w:val="20"/>
          <w:szCs w:val="20"/>
          <w:vertAlign w:val="superscript"/>
        </w:rPr>
        <w:t>1</w:t>
      </w:r>
      <w:bookmarkStart w:id="0" w:name="_GoBack"/>
      <w:bookmarkEnd w:id="0"/>
      <w:r w:rsidR="00292F52">
        <w:rPr>
          <w:sz w:val="20"/>
          <w:szCs w:val="20"/>
        </w:rPr>
        <w:t xml:space="preserve">, </w:t>
      </w:r>
      <w:r w:rsidR="0059378D" w:rsidRPr="0059378D">
        <w:rPr>
          <w:sz w:val="20"/>
          <w:szCs w:val="20"/>
          <w:lang w:val="id-ID"/>
        </w:rPr>
        <w:t>Junaidi Siahaan</w:t>
      </w:r>
      <w:r w:rsidR="0059378D" w:rsidRPr="0059378D">
        <w:rPr>
          <w:sz w:val="20"/>
          <w:szCs w:val="20"/>
          <w:vertAlign w:val="superscript"/>
        </w:rPr>
        <w:t>2</w:t>
      </w:r>
    </w:p>
    <w:p w:rsidR="009E0DE1" w:rsidRPr="004E0122" w:rsidRDefault="009E0DE1" w:rsidP="009E0DE1">
      <w:pPr>
        <w:jc w:val="center"/>
        <w:rPr>
          <w:sz w:val="20"/>
          <w:szCs w:val="20"/>
        </w:rPr>
      </w:pPr>
      <w:r>
        <w:rPr>
          <w:sz w:val="20"/>
          <w:szCs w:val="20"/>
          <w:vertAlign w:val="superscript"/>
        </w:rPr>
        <w:t>1</w:t>
      </w:r>
      <w:r w:rsidR="0059378D">
        <w:rPr>
          <w:sz w:val="20"/>
          <w:szCs w:val="20"/>
          <w:vertAlign w:val="superscript"/>
        </w:rPr>
        <w:t>,2</w:t>
      </w:r>
      <w:r w:rsidRPr="004E0122">
        <w:rPr>
          <w:sz w:val="20"/>
          <w:szCs w:val="20"/>
        </w:rPr>
        <w:t xml:space="preserve">Prodi Teknik Sipil, </w:t>
      </w:r>
      <w:r w:rsidRPr="004E0122">
        <w:rPr>
          <w:bCs/>
          <w:sz w:val="20"/>
          <w:szCs w:val="20"/>
        </w:rPr>
        <w:t>Fakultas Teknik</w:t>
      </w:r>
      <w:r>
        <w:rPr>
          <w:bCs/>
          <w:sz w:val="20"/>
          <w:szCs w:val="20"/>
        </w:rPr>
        <w:t>,</w:t>
      </w:r>
      <w:r w:rsidRPr="004E0122">
        <w:rPr>
          <w:bCs/>
          <w:sz w:val="20"/>
          <w:szCs w:val="20"/>
        </w:rPr>
        <w:t xml:space="preserve"> Universitas Asahan</w:t>
      </w:r>
      <w:r>
        <w:rPr>
          <w:bCs/>
          <w:sz w:val="20"/>
          <w:szCs w:val="20"/>
        </w:rPr>
        <w:t xml:space="preserve">, </w:t>
      </w:r>
      <w:r w:rsidRPr="00603F7E">
        <w:rPr>
          <w:color w:val="000000" w:themeColor="text1"/>
          <w:sz w:val="20"/>
        </w:rPr>
        <w:t>Kisaran, Kab. Asahan</w:t>
      </w:r>
    </w:p>
    <w:p w:rsidR="009E0DE1" w:rsidRPr="00DD07F2" w:rsidRDefault="009E0DE1" w:rsidP="009E0DE1">
      <w:pPr>
        <w:jc w:val="center"/>
        <w:rPr>
          <w:color w:val="000000" w:themeColor="text1"/>
          <w:sz w:val="20"/>
          <w:szCs w:val="20"/>
        </w:rPr>
      </w:pPr>
      <w:r>
        <w:rPr>
          <w:color w:val="000000" w:themeColor="text1"/>
          <w:sz w:val="20"/>
          <w:szCs w:val="20"/>
        </w:rPr>
        <w:t>E</w:t>
      </w:r>
      <w:r w:rsidRPr="009E0DE1">
        <w:rPr>
          <w:color w:val="000000" w:themeColor="text1"/>
          <w:sz w:val="20"/>
          <w:szCs w:val="20"/>
        </w:rPr>
        <w:t>-</w:t>
      </w:r>
      <w:r w:rsidRPr="009E0DE1">
        <w:rPr>
          <w:color w:val="000000" w:themeColor="text1"/>
          <w:sz w:val="20"/>
          <w:szCs w:val="20"/>
          <w:lang w:val="id-ID"/>
        </w:rPr>
        <w:t>mail</w:t>
      </w:r>
      <w:r w:rsidRPr="009E0DE1">
        <w:rPr>
          <w:color w:val="000000" w:themeColor="text1"/>
          <w:sz w:val="20"/>
          <w:szCs w:val="20"/>
        </w:rPr>
        <w:t xml:space="preserve">: </w:t>
      </w:r>
      <w:hyperlink r:id="rId9" w:history="1">
        <w:r w:rsidRPr="009E0DE1">
          <w:rPr>
            <w:rStyle w:val="Hyperlink"/>
            <w:color w:val="000000" w:themeColor="text1"/>
            <w:sz w:val="20"/>
            <w:szCs w:val="20"/>
            <w:u w:val="none"/>
          </w:rPr>
          <w:t>riusmanhura10@gmail.com</w:t>
        </w:r>
      </w:hyperlink>
      <w:r w:rsidR="00292F52">
        <w:rPr>
          <w:rStyle w:val="Hyperlink"/>
          <w:b/>
          <w:sz w:val="20"/>
          <w:szCs w:val="20"/>
        </w:rPr>
        <w:t xml:space="preserve"> </w:t>
      </w:r>
      <w:r w:rsidRPr="00603F7E">
        <w:rPr>
          <w:color w:val="000000" w:themeColor="text1"/>
          <w:sz w:val="20"/>
        </w:rPr>
        <w:t>(korespondensi</w:t>
      </w:r>
      <w:r>
        <w:rPr>
          <w:sz w:val="20"/>
        </w:rPr>
        <w:t>)</w:t>
      </w:r>
    </w:p>
    <w:p w:rsidR="009E0DE1" w:rsidRDefault="009E0DE1" w:rsidP="00160F04">
      <w:pPr>
        <w:pStyle w:val="Heading1"/>
        <w:spacing w:before="91"/>
        <w:ind w:left="710" w:right="552" w:hanging="58"/>
        <w:jc w:val="center"/>
      </w:pPr>
    </w:p>
    <w:p w:rsidR="00160F04" w:rsidRDefault="00160F04" w:rsidP="00160F04">
      <w:pPr>
        <w:pStyle w:val="BodyText"/>
        <w:spacing w:before="6"/>
        <w:rPr>
          <w:sz w:val="25"/>
        </w:rPr>
      </w:pPr>
    </w:p>
    <w:p w:rsidR="00160F04" w:rsidRDefault="00160F04" w:rsidP="009E0DE1">
      <w:pPr>
        <w:spacing w:line="276" w:lineRule="auto"/>
        <w:ind w:left="1134" w:right="144"/>
        <w:jc w:val="both"/>
        <w:rPr>
          <w:sz w:val="20"/>
        </w:rPr>
      </w:pPr>
      <w:proofErr w:type="gramStart"/>
      <w:r>
        <w:rPr>
          <w:b/>
          <w:sz w:val="20"/>
        </w:rPr>
        <w:t>ABSTRAK.</w:t>
      </w:r>
      <w:proofErr w:type="gramEnd"/>
      <w:r>
        <w:rPr>
          <w:b/>
          <w:sz w:val="20"/>
        </w:rPr>
        <w:t xml:space="preserve"> </w:t>
      </w:r>
      <w:proofErr w:type="gramStart"/>
      <w:r w:rsidR="009E0DE1" w:rsidRPr="00F701C4">
        <w:rPr>
          <w:rStyle w:val="longtext"/>
          <w:rFonts w:asciiTheme="majorBidi" w:hAnsiTheme="majorBidi" w:cstheme="majorBidi"/>
          <w:i/>
          <w:iCs/>
          <w:sz w:val="20"/>
          <w:szCs w:val="20"/>
          <w:shd w:val="clear" w:color="auto" w:fill="FFFFFF"/>
        </w:rPr>
        <w:t>Infrastruktur adalah pilar utama dalam menjalankan ekonomi Masyarakat.</w:t>
      </w:r>
      <w:proofErr w:type="gramEnd"/>
      <w:r w:rsidR="009E0DE1" w:rsidRPr="00F701C4">
        <w:rPr>
          <w:rStyle w:val="longtext"/>
          <w:rFonts w:asciiTheme="majorBidi" w:hAnsiTheme="majorBidi" w:cstheme="majorBidi"/>
          <w:i/>
          <w:iCs/>
          <w:sz w:val="20"/>
          <w:szCs w:val="20"/>
          <w:shd w:val="clear" w:color="auto" w:fill="FFFFFF"/>
        </w:rPr>
        <w:t xml:space="preserve"> </w:t>
      </w:r>
      <w:proofErr w:type="gramStart"/>
      <w:r w:rsidR="009E0DE1" w:rsidRPr="00F701C4">
        <w:rPr>
          <w:rStyle w:val="longtext"/>
          <w:rFonts w:asciiTheme="majorBidi" w:hAnsiTheme="majorBidi" w:cstheme="majorBidi"/>
          <w:i/>
          <w:iCs/>
          <w:sz w:val="20"/>
          <w:szCs w:val="20"/>
          <w:shd w:val="clear" w:color="auto" w:fill="FFFFFF"/>
        </w:rPr>
        <w:t>Infrasturktur jalan khususnya daerah Toba memiliki peranan penting untuk meningkatkan konektivitas antar-daerah setempat yang bisa membantu meningkatkan ekonomi, pendidikan hingga pariwisata yang ada di daerah Toba.</w:t>
      </w:r>
      <w:proofErr w:type="gramEnd"/>
      <w:r w:rsidR="009E0DE1" w:rsidRPr="00F701C4">
        <w:rPr>
          <w:rStyle w:val="longtext"/>
          <w:rFonts w:asciiTheme="majorBidi" w:hAnsiTheme="majorBidi" w:cstheme="majorBidi"/>
          <w:i/>
          <w:iCs/>
          <w:sz w:val="20"/>
          <w:szCs w:val="20"/>
          <w:shd w:val="clear" w:color="auto" w:fill="FFFFFF"/>
        </w:rPr>
        <w:t xml:space="preserve"> </w:t>
      </w:r>
      <w:proofErr w:type="gramStart"/>
      <w:r w:rsidR="009E0DE1" w:rsidRPr="00F701C4">
        <w:rPr>
          <w:rStyle w:val="longtext"/>
          <w:rFonts w:asciiTheme="majorBidi" w:hAnsiTheme="majorBidi" w:cstheme="majorBidi"/>
          <w:i/>
          <w:iCs/>
          <w:sz w:val="20"/>
          <w:szCs w:val="20"/>
          <w:shd w:val="clear" w:color="auto" w:fill="FFFFFF"/>
        </w:rPr>
        <w:t>Jalan simpang Silangit Muara adalah sebuah jalur yang menghubungkan berbagai desa di Kabupaten Toba.</w:t>
      </w:r>
      <w:proofErr w:type="gramEnd"/>
      <w:r w:rsidR="009E0DE1" w:rsidRPr="00F701C4">
        <w:rPr>
          <w:rStyle w:val="longtext"/>
          <w:rFonts w:asciiTheme="majorBidi" w:hAnsiTheme="majorBidi" w:cstheme="majorBidi"/>
          <w:i/>
          <w:iCs/>
          <w:sz w:val="20"/>
          <w:szCs w:val="20"/>
          <w:shd w:val="clear" w:color="auto" w:fill="FFFFFF"/>
        </w:rPr>
        <w:t xml:space="preserve"> </w:t>
      </w:r>
      <w:proofErr w:type="gramStart"/>
      <w:r w:rsidR="009E0DE1" w:rsidRPr="00F701C4">
        <w:rPr>
          <w:rStyle w:val="longtext"/>
          <w:rFonts w:asciiTheme="majorBidi" w:hAnsiTheme="majorBidi" w:cstheme="majorBidi"/>
          <w:i/>
          <w:iCs/>
          <w:sz w:val="20"/>
          <w:szCs w:val="20"/>
          <w:shd w:val="clear" w:color="auto" w:fill="FFFFFF"/>
        </w:rPr>
        <w:t>Jalur ini memiliki lebar yang terbatas dan melibatkan variasi dalam topografi jalan yang naik turun.</w:t>
      </w:r>
      <w:proofErr w:type="gramEnd"/>
      <w:r w:rsidR="009E0DE1" w:rsidRPr="00F701C4">
        <w:rPr>
          <w:rStyle w:val="longtext"/>
          <w:rFonts w:asciiTheme="majorBidi" w:hAnsiTheme="majorBidi" w:cstheme="majorBidi"/>
          <w:i/>
          <w:iCs/>
          <w:sz w:val="20"/>
          <w:szCs w:val="20"/>
          <w:shd w:val="clear" w:color="auto" w:fill="FFFFFF"/>
        </w:rPr>
        <w:t xml:space="preserve"> </w:t>
      </w:r>
      <w:proofErr w:type="gramStart"/>
      <w:r w:rsidR="009E0DE1" w:rsidRPr="00F701C4">
        <w:rPr>
          <w:rStyle w:val="longtext"/>
          <w:rFonts w:asciiTheme="majorBidi" w:hAnsiTheme="majorBidi" w:cstheme="majorBidi"/>
          <w:i/>
          <w:iCs/>
          <w:sz w:val="20"/>
          <w:szCs w:val="20"/>
          <w:shd w:val="clear" w:color="auto" w:fill="FFFFFF"/>
        </w:rPr>
        <w:t>Kondisi ini menciptakan kesulitan dalam hal akses masuk dan keluar dari desa-desa di sekitarnya.</w:t>
      </w:r>
      <w:proofErr w:type="gramEnd"/>
      <w:r w:rsidR="009E0DE1" w:rsidRPr="00F701C4">
        <w:rPr>
          <w:rStyle w:val="longtext"/>
          <w:rFonts w:asciiTheme="majorBidi" w:hAnsiTheme="majorBidi" w:cstheme="majorBidi"/>
          <w:i/>
          <w:iCs/>
          <w:sz w:val="20"/>
          <w:szCs w:val="20"/>
          <w:shd w:val="clear" w:color="auto" w:fill="FFFFFF"/>
        </w:rPr>
        <w:t xml:space="preserve"> Dalam upaya untuk memperbaiki situasi di Jalan simpang Silangit Muara, perlu dilakukan perencanaan yang mempertimbangkan ketebalan lapisan perkerasan jalan raya, dengan mempertimbangkan aspek-aspek seperti muatan kendaraan, keadaan cuaca, jenis bahan perkerasan, usia rencana, dan aspek-aspek lainnya. </w:t>
      </w:r>
      <w:proofErr w:type="gramStart"/>
      <w:r w:rsidR="009E0DE1" w:rsidRPr="00F701C4">
        <w:rPr>
          <w:rStyle w:val="longtext"/>
          <w:rFonts w:asciiTheme="majorBidi" w:hAnsiTheme="majorBidi" w:cstheme="majorBidi"/>
          <w:i/>
          <w:iCs/>
          <w:sz w:val="20"/>
          <w:szCs w:val="20"/>
          <w:shd w:val="clear" w:color="auto" w:fill="FFFFFF"/>
        </w:rPr>
        <w:t>Penelitian ini bertujuan untuk mengetahui perhitungan tebal lapisan perkerasan jalan simpang silangit muara kabupaten toba dengan metode AASHTO 2001.</w:t>
      </w:r>
      <w:proofErr w:type="gramEnd"/>
      <w:r w:rsidR="009E0DE1" w:rsidRPr="00F701C4">
        <w:rPr>
          <w:rStyle w:val="longtext"/>
          <w:rFonts w:asciiTheme="majorBidi" w:hAnsiTheme="majorBidi" w:cstheme="majorBidi"/>
          <w:i/>
          <w:iCs/>
          <w:sz w:val="20"/>
          <w:szCs w:val="20"/>
          <w:shd w:val="clear" w:color="auto" w:fill="FFFFFF"/>
        </w:rPr>
        <w:t xml:space="preserve"> Dari hasil analisis metode AASHTO diperoleh lapisan permukaan menggunakan laston dengan tebal 13 cm, lapisan pondasi atas menggunakan batu pecah kelas A dengan tebal 15 cm dan lapisan pondasi bawah menggunakan sirtu/pitrun kelas A dengan ketebalan 30 cm</w:t>
      </w:r>
      <w:r w:rsidRPr="0086510D">
        <w:rPr>
          <w:sz w:val="20"/>
        </w:rPr>
        <w:t>.</w:t>
      </w:r>
    </w:p>
    <w:p w:rsidR="00160F04" w:rsidRPr="0086510D" w:rsidRDefault="00160F04" w:rsidP="00160F04">
      <w:pPr>
        <w:pStyle w:val="BodyText"/>
        <w:spacing w:before="1"/>
        <w:ind w:left="1134" w:right="144"/>
        <w:rPr>
          <w:sz w:val="10"/>
          <w:szCs w:val="12"/>
        </w:rPr>
      </w:pPr>
    </w:p>
    <w:p w:rsidR="00160F04" w:rsidRDefault="00160F04" w:rsidP="009E0DE1">
      <w:pPr>
        <w:ind w:left="1134" w:right="144"/>
        <w:rPr>
          <w:i/>
          <w:sz w:val="20"/>
        </w:rPr>
      </w:pPr>
      <w:r>
        <w:rPr>
          <w:b/>
          <w:sz w:val="20"/>
        </w:rPr>
        <w:t>Kata</w:t>
      </w:r>
      <w:r>
        <w:rPr>
          <w:b/>
          <w:spacing w:val="-1"/>
          <w:sz w:val="20"/>
        </w:rPr>
        <w:t xml:space="preserve"> </w:t>
      </w:r>
      <w:proofErr w:type="gramStart"/>
      <w:r>
        <w:rPr>
          <w:b/>
          <w:sz w:val="20"/>
        </w:rPr>
        <w:t xml:space="preserve">Kunci </w:t>
      </w:r>
      <w:r>
        <w:rPr>
          <w:sz w:val="20"/>
        </w:rPr>
        <w:t>:</w:t>
      </w:r>
      <w:proofErr w:type="gramEnd"/>
      <w:r>
        <w:rPr>
          <w:spacing w:val="-2"/>
          <w:sz w:val="20"/>
        </w:rPr>
        <w:t xml:space="preserve"> </w:t>
      </w:r>
      <w:r w:rsidR="009E0DE1" w:rsidRPr="004B3F58">
        <w:rPr>
          <w:rFonts w:asciiTheme="majorBidi" w:hAnsiTheme="majorBidi" w:cstheme="majorBidi"/>
          <w:i/>
          <w:iCs/>
          <w:color w:val="000000"/>
          <w:sz w:val="20"/>
          <w:szCs w:val="20"/>
        </w:rPr>
        <w:t>Metode AASHTO 2001,</w:t>
      </w:r>
      <w:r w:rsidR="009E0DE1">
        <w:rPr>
          <w:rFonts w:asciiTheme="majorBidi" w:hAnsiTheme="majorBidi" w:cstheme="majorBidi"/>
          <w:i/>
          <w:iCs/>
          <w:color w:val="000000"/>
          <w:sz w:val="20"/>
          <w:szCs w:val="20"/>
        </w:rPr>
        <w:t xml:space="preserve"> Jalan,</w:t>
      </w:r>
      <w:r w:rsidR="009E0DE1" w:rsidRPr="004B3F58">
        <w:rPr>
          <w:rFonts w:asciiTheme="majorBidi" w:hAnsiTheme="majorBidi" w:cstheme="majorBidi"/>
          <w:i/>
          <w:iCs/>
          <w:color w:val="000000"/>
          <w:sz w:val="20"/>
          <w:szCs w:val="20"/>
        </w:rPr>
        <w:t xml:space="preserve"> Perkerasan Jalan</w:t>
      </w:r>
      <w:r w:rsidR="009E0DE1">
        <w:rPr>
          <w:rFonts w:asciiTheme="majorBidi" w:hAnsiTheme="majorBidi" w:cstheme="majorBidi"/>
          <w:i/>
          <w:iCs/>
          <w:color w:val="000000"/>
          <w:sz w:val="20"/>
          <w:szCs w:val="20"/>
        </w:rPr>
        <w:t>, Infrastruktur</w:t>
      </w:r>
    </w:p>
    <w:p w:rsidR="00160F04" w:rsidRDefault="00160F04" w:rsidP="00160F04">
      <w:pPr>
        <w:ind w:left="284"/>
        <w:jc w:val="center"/>
        <w:rPr>
          <w:sz w:val="20"/>
          <w:szCs w:val="20"/>
        </w:rPr>
      </w:pPr>
    </w:p>
    <w:p w:rsidR="009E0DE1" w:rsidRDefault="00160F04" w:rsidP="009E0DE1">
      <w:pPr>
        <w:tabs>
          <w:tab w:val="left" w:pos="8789"/>
        </w:tabs>
        <w:ind w:left="1134" w:right="144"/>
        <w:jc w:val="both"/>
        <w:rPr>
          <w:i/>
          <w:iCs/>
          <w:color w:val="000000"/>
          <w:sz w:val="20"/>
          <w:szCs w:val="20"/>
        </w:rPr>
      </w:pPr>
      <w:r>
        <w:rPr>
          <w:b/>
          <w:i/>
          <w:sz w:val="20"/>
        </w:rPr>
        <w:t xml:space="preserve">ABSTRACT. </w:t>
      </w:r>
      <w:r w:rsidR="009E0DE1" w:rsidRPr="00F701C4">
        <w:rPr>
          <w:i/>
          <w:iCs/>
          <w:color w:val="000000"/>
          <w:sz w:val="20"/>
          <w:szCs w:val="20"/>
        </w:rPr>
        <w:t>Infrastructure is the main pillar in running the community's economy. Road infrastructure, especially in the Toba area, has an important role in improving connectivity between local areas which can help improve the economy, education and tourism in the Toba area. The S</w:t>
      </w:r>
      <w:r w:rsidR="009E0DE1">
        <w:rPr>
          <w:i/>
          <w:iCs/>
          <w:color w:val="000000"/>
          <w:sz w:val="20"/>
          <w:szCs w:val="20"/>
        </w:rPr>
        <w:t xml:space="preserve">impang Silangit Muara </w:t>
      </w:r>
      <w:proofErr w:type="gramStart"/>
      <w:r w:rsidR="009E0DE1">
        <w:rPr>
          <w:i/>
          <w:iCs/>
          <w:color w:val="000000"/>
          <w:sz w:val="20"/>
          <w:szCs w:val="20"/>
        </w:rPr>
        <w:t>street</w:t>
      </w:r>
      <w:proofErr w:type="gramEnd"/>
      <w:r w:rsidR="009E0DE1" w:rsidRPr="00F701C4">
        <w:rPr>
          <w:i/>
          <w:iCs/>
          <w:color w:val="000000"/>
          <w:sz w:val="20"/>
          <w:szCs w:val="20"/>
        </w:rPr>
        <w:t xml:space="preserve"> is a route that connects various villages in Toba Regency. This path has a limited width and involves variations in the up and down topography of the road. This condition creates difficulties in terms of access in and out of the surrounding villages. In an effort to improve the situation at the S</w:t>
      </w:r>
      <w:r w:rsidR="009E0DE1">
        <w:rPr>
          <w:i/>
          <w:iCs/>
          <w:color w:val="000000"/>
          <w:sz w:val="20"/>
          <w:szCs w:val="20"/>
        </w:rPr>
        <w:t>impang Silangit Muara</w:t>
      </w:r>
      <w:r w:rsidR="009E0DE1" w:rsidRPr="00F701C4">
        <w:rPr>
          <w:i/>
          <w:iCs/>
          <w:color w:val="000000"/>
          <w:sz w:val="20"/>
          <w:szCs w:val="20"/>
        </w:rPr>
        <w:t>, planning needs to be carried out that takes into account the thickness of the road pavement layer, taking into account aspects such as vehicle load, weather conditions, type of pavement material, design age, and other aspects. This research aims to determine the calculation of the thickness of the pavement layer at the intersection of S</w:t>
      </w:r>
      <w:r w:rsidR="009E0DE1">
        <w:rPr>
          <w:i/>
          <w:iCs/>
          <w:color w:val="000000"/>
          <w:sz w:val="20"/>
          <w:szCs w:val="20"/>
        </w:rPr>
        <w:t>impang Silangit Muara</w:t>
      </w:r>
      <w:r w:rsidR="009E0DE1" w:rsidRPr="00F701C4">
        <w:rPr>
          <w:i/>
          <w:iCs/>
          <w:color w:val="000000"/>
          <w:sz w:val="20"/>
          <w:szCs w:val="20"/>
        </w:rPr>
        <w:t>, Toba Regency using the AASHTO 2001 method. From the results of the AASHTO method analysis, it is obtained that the surface layer uses laston with a thickness of 13 cm, the top foundation layer uses class A crushed stone with a thickness of 15 cm and the foundation layer The bottom uses class A sirtu/pitrun with a thickness of 30 cm.</w:t>
      </w:r>
    </w:p>
    <w:p w:rsidR="00160F04" w:rsidRDefault="00160F04" w:rsidP="00160F04">
      <w:pPr>
        <w:tabs>
          <w:tab w:val="left" w:pos="1134"/>
        </w:tabs>
        <w:ind w:left="284"/>
        <w:rPr>
          <w:b/>
          <w:i/>
          <w:sz w:val="20"/>
        </w:rPr>
      </w:pPr>
      <w:r>
        <w:rPr>
          <w:b/>
          <w:i/>
          <w:sz w:val="20"/>
        </w:rPr>
        <w:tab/>
      </w:r>
    </w:p>
    <w:p w:rsidR="00160F04" w:rsidRDefault="00160F04" w:rsidP="009E0DE1">
      <w:pPr>
        <w:tabs>
          <w:tab w:val="left" w:pos="1134"/>
        </w:tabs>
        <w:ind w:left="284"/>
        <w:rPr>
          <w:i/>
          <w:sz w:val="20"/>
        </w:rPr>
      </w:pPr>
      <w:r>
        <w:rPr>
          <w:b/>
          <w:i/>
          <w:sz w:val="20"/>
        </w:rPr>
        <w:tab/>
      </w:r>
      <w:proofErr w:type="gramStart"/>
      <w:r>
        <w:rPr>
          <w:b/>
          <w:i/>
          <w:sz w:val="20"/>
        </w:rPr>
        <w:t>Keywords</w:t>
      </w:r>
      <w:r>
        <w:rPr>
          <w:b/>
          <w:i/>
          <w:spacing w:val="-4"/>
          <w:sz w:val="20"/>
        </w:rPr>
        <w:t xml:space="preserve"> </w:t>
      </w:r>
      <w:r>
        <w:rPr>
          <w:b/>
          <w:i/>
          <w:sz w:val="20"/>
        </w:rPr>
        <w:t>:</w:t>
      </w:r>
      <w:proofErr w:type="gramEnd"/>
      <w:r>
        <w:rPr>
          <w:b/>
          <w:i/>
          <w:spacing w:val="-1"/>
          <w:sz w:val="20"/>
        </w:rPr>
        <w:t xml:space="preserve"> </w:t>
      </w:r>
      <w:r w:rsidR="009E0DE1" w:rsidRPr="004B3F58">
        <w:rPr>
          <w:rStyle w:val="hps"/>
          <w:i/>
          <w:sz w:val="20"/>
          <w:szCs w:val="20"/>
        </w:rPr>
        <w:t>AASHTO 2001 method,</w:t>
      </w:r>
      <w:r w:rsidR="009E0DE1">
        <w:rPr>
          <w:rStyle w:val="hps"/>
          <w:i/>
          <w:sz w:val="20"/>
          <w:szCs w:val="20"/>
        </w:rPr>
        <w:t xml:space="preserve"> Roads,</w:t>
      </w:r>
      <w:r w:rsidR="009E0DE1" w:rsidRPr="004B3F58">
        <w:rPr>
          <w:rStyle w:val="hps"/>
          <w:i/>
          <w:sz w:val="20"/>
          <w:szCs w:val="20"/>
        </w:rPr>
        <w:t xml:space="preserve"> Road Pavement</w:t>
      </w:r>
      <w:r w:rsidR="009E0DE1">
        <w:rPr>
          <w:rStyle w:val="hps"/>
          <w:i/>
          <w:sz w:val="20"/>
          <w:szCs w:val="20"/>
        </w:rPr>
        <w:t>, Infrastructure</w:t>
      </w:r>
    </w:p>
    <w:p w:rsidR="00160F04" w:rsidRDefault="00160F04" w:rsidP="00160F04">
      <w:pPr>
        <w:pStyle w:val="Title"/>
        <w:spacing w:before="0"/>
        <w:ind w:left="0" w:right="0"/>
        <w:rPr>
          <w:sz w:val="24"/>
          <w:szCs w:val="24"/>
        </w:rPr>
      </w:pPr>
    </w:p>
    <w:p w:rsidR="009E0DE1" w:rsidRDefault="009E0DE1" w:rsidP="00160F04">
      <w:pPr>
        <w:pStyle w:val="Title"/>
        <w:spacing w:before="0"/>
        <w:ind w:left="0" w:right="0"/>
        <w:rPr>
          <w:sz w:val="24"/>
          <w:szCs w:val="24"/>
        </w:rPr>
      </w:pPr>
    </w:p>
    <w:p w:rsidR="009E0DE1" w:rsidRDefault="009E0DE1" w:rsidP="00160F04">
      <w:pPr>
        <w:pStyle w:val="Title"/>
        <w:spacing w:before="0"/>
        <w:ind w:left="0" w:right="0"/>
        <w:rPr>
          <w:sz w:val="24"/>
          <w:szCs w:val="24"/>
        </w:rPr>
      </w:pPr>
    </w:p>
    <w:p w:rsidR="00160F04" w:rsidRDefault="00160F04" w:rsidP="00160F04">
      <w:pPr>
        <w:pStyle w:val="Heading1"/>
        <w:numPr>
          <w:ilvl w:val="0"/>
          <w:numId w:val="1"/>
        </w:numPr>
        <w:tabs>
          <w:tab w:val="left" w:pos="3645"/>
        </w:tabs>
        <w:spacing w:line="360" w:lineRule="auto"/>
        <w:ind w:left="567" w:right="365" w:hanging="283"/>
        <w:jc w:val="left"/>
      </w:pPr>
      <w:r>
        <w:t>PENDAHULUAN</w:t>
      </w:r>
    </w:p>
    <w:p w:rsidR="00BF2B83" w:rsidRPr="00BF2B83" w:rsidRDefault="00BF2B83" w:rsidP="00BF2B83">
      <w:pPr>
        <w:spacing w:line="276" w:lineRule="auto"/>
        <w:ind w:left="284" w:right="144"/>
        <w:jc w:val="both"/>
        <w:rPr>
          <w:rFonts w:eastAsia="Batang"/>
          <w:lang w:eastAsia="ko-KR"/>
        </w:rPr>
      </w:pPr>
      <w:proofErr w:type="gramStart"/>
      <w:r w:rsidRPr="00BF2B83">
        <w:rPr>
          <w:rFonts w:eastAsia="Batang"/>
          <w:lang w:eastAsia="ko-KR"/>
        </w:rPr>
        <w:t>Perkembangan suatu wilayah atau negara sangat dipengaruhi oleh peran penting transportasi.</w:t>
      </w:r>
      <w:proofErr w:type="gramEnd"/>
      <w:r w:rsidRPr="00BF2B83">
        <w:rPr>
          <w:rFonts w:eastAsia="Batang"/>
          <w:lang w:eastAsia="ko-KR"/>
        </w:rPr>
        <w:t xml:space="preserve"> </w:t>
      </w:r>
      <w:proofErr w:type="gramStart"/>
      <w:r w:rsidRPr="00BF2B83">
        <w:rPr>
          <w:rFonts w:eastAsia="Batang"/>
          <w:lang w:eastAsia="ko-KR"/>
        </w:rPr>
        <w:t>Jenis transportasi yang digunakan dalam suatu wilayah tempat manusia beraktivitas sangat memengaruhi sistem ekonomi, sosial, budaya, dan kegiatan manusia.</w:t>
      </w:r>
      <w:proofErr w:type="gramEnd"/>
      <w:r w:rsidRPr="00BF2B83">
        <w:rPr>
          <w:rFonts w:eastAsia="Batang"/>
          <w:lang w:eastAsia="ko-KR"/>
        </w:rPr>
        <w:t xml:space="preserve"> Oleh karena itu, sejak zaman lampau, manusia telah aktif dalam pembangunan sarana dan prasarana transportasi untuk mempermudah dan mendukung kegiatan </w:t>
      </w:r>
      <w:proofErr w:type="gramStart"/>
      <w:r w:rsidRPr="00BF2B83">
        <w:rPr>
          <w:rFonts w:eastAsia="Batang"/>
          <w:lang w:eastAsia="ko-KR"/>
        </w:rPr>
        <w:t>mereka  [</w:t>
      </w:r>
      <w:proofErr w:type="gramEnd"/>
      <w:r w:rsidRPr="00BF2B83">
        <w:rPr>
          <w:rFonts w:eastAsia="Batang"/>
          <w:lang w:eastAsia="ko-KR"/>
        </w:rPr>
        <w:t>1].</w:t>
      </w:r>
    </w:p>
    <w:p w:rsidR="00BF2B83" w:rsidRPr="00146A4E" w:rsidRDefault="00BF2B83" w:rsidP="00BF2B83">
      <w:pPr>
        <w:spacing w:line="276" w:lineRule="auto"/>
        <w:ind w:left="284" w:right="144"/>
        <w:jc w:val="both"/>
        <w:rPr>
          <w:sz w:val="18"/>
          <w:szCs w:val="18"/>
        </w:rPr>
      </w:pPr>
    </w:p>
    <w:p w:rsidR="00BF2B83" w:rsidRPr="00E62AD8" w:rsidRDefault="00BF2B83" w:rsidP="00BF2B83">
      <w:pPr>
        <w:spacing w:line="276" w:lineRule="auto"/>
        <w:ind w:left="284" w:right="144"/>
        <w:jc w:val="both"/>
      </w:pPr>
      <w:proofErr w:type="gramStart"/>
      <w:r w:rsidRPr="00E62AD8">
        <w:t>Jalan simpang Silangit Muara adalah sebuah jalur yang menghubungkan berbagai desa di Kabupaten Toba.</w:t>
      </w:r>
      <w:proofErr w:type="gramEnd"/>
      <w:r w:rsidRPr="00E62AD8">
        <w:t xml:space="preserve"> </w:t>
      </w:r>
      <w:proofErr w:type="gramStart"/>
      <w:r w:rsidRPr="00E62AD8">
        <w:t>Jalur ini memiliki lebar yang terbatas dan melibatkan variasi dalam topografi jalan yang naik turun.</w:t>
      </w:r>
      <w:proofErr w:type="gramEnd"/>
      <w:r w:rsidRPr="00E62AD8">
        <w:t xml:space="preserve"> </w:t>
      </w:r>
      <w:proofErr w:type="gramStart"/>
      <w:r w:rsidRPr="00E62AD8">
        <w:t>Kondisi ini menciptakan kesulitan dalam hal akses masuk dan keluar dari desa-desa di sekitarnya.</w:t>
      </w:r>
      <w:proofErr w:type="gramEnd"/>
      <w:r w:rsidRPr="00E62AD8">
        <w:t xml:space="preserve"> Dalam upaya untuk memperbaiki situasi di Jalan simpang Silangit Muara, perlu dilakukan perencanaan yang mempertimbangkan ketebalan lapisan perkerasan jalan raya, dengan mempertimbangkan aspek-aspek seperti muatan kendaraan, keadaan cuaca, jenis bahan perkerasan, usia rencana, dan aspek-aspek lainnya. </w:t>
      </w:r>
      <w:proofErr w:type="gramStart"/>
      <w:r w:rsidRPr="00E62AD8">
        <w:t>Aspek-aspek ini dapat berkontribusi terjadinya kerusakan pada lapisan perkerasan, diperlukan analisis dan perencanaan yang mematuhi peraturan yang berlaku.</w:t>
      </w:r>
      <w:proofErr w:type="gramEnd"/>
    </w:p>
    <w:p w:rsidR="00BF2B83" w:rsidRPr="00146A4E" w:rsidRDefault="00BF2B83" w:rsidP="00BF2B83">
      <w:pPr>
        <w:spacing w:line="276" w:lineRule="auto"/>
        <w:ind w:left="284" w:right="144"/>
        <w:jc w:val="both"/>
        <w:rPr>
          <w:sz w:val="18"/>
          <w:szCs w:val="18"/>
        </w:rPr>
      </w:pPr>
    </w:p>
    <w:p w:rsidR="00BF2B83" w:rsidRPr="00E62AD8" w:rsidRDefault="00BF2B83" w:rsidP="00BF2B83">
      <w:pPr>
        <w:spacing w:line="276" w:lineRule="auto"/>
        <w:ind w:left="284" w:right="144"/>
        <w:jc w:val="both"/>
      </w:pPr>
      <w:proofErr w:type="gramStart"/>
      <w:r w:rsidRPr="00E62AD8">
        <w:t>Banyaknya kendaraan yang melalui jalan di Simpang Silangit Muara Kabupaten Toba menyebabkan Penurunan kualitas pelayanan jalan dicirikan oleh terjadinya kerusakan lapisan perkerasan jalan.</w:t>
      </w:r>
      <w:proofErr w:type="gramEnd"/>
      <w:r w:rsidRPr="00E62AD8">
        <w:t xml:space="preserve"> </w:t>
      </w:r>
      <w:proofErr w:type="gramStart"/>
      <w:r w:rsidRPr="00E62AD8">
        <w:t>Kerusakan ini berwujud dalam bentuk retak-retak (crack), pengelupasan (raveling), dan lubang-lubang (pothole).</w:t>
      </w:r>
      <w:proofErr w:type="gramEnd"/>
      <w:r w:rsidRPr="00E62AD8">
        <w:t xml:space="preserve"> Jika kerusakan ini tidak ditangani dalam jangka waktu yang panjang, ini </w:t>
      </w:r>
      <w:proofErr w:type="gramStart"/>
      <w:r w:rsidRPr="00E62AD8">
        <w:t>akan</w:t>
      </w:r>
      <w:proofErr w:type="gramEnd"/>
      <w:r w:rsidRPr="00E62AD8">
        <w:t xml:space="preserve"> menyebabkan memperparah kondisi lapisan perkerasan yang telah ada, dan dampaknya akan meluas hingga memengaruhi faktor-faktor seperti keamanan, kenyamanan, serta kelancaran lalu lintas. </w:t>
      </w:r>
      <w:proofErr w:type="gramStart"/>
      <w:r w:rsidRPr="00E62AD8">
        <w:t>Oleh karena itu, perlu memberikan perhatian pada ketebalan lapisan pondasi perkerasan jalan.</w:t>
      </w:r>
      <w:proofErr w:type="gramEnd"/>
      <w:r w:rsidRPr="00E62AD8">
        <w:t xml:space="preserve"> </w:t>
      </w:r>
      <w:proofErr w:type="gramStart"/>
      <w:r w:rsidRPr="00E62AD8">
        <w:t>Metode AASHTO 2017 seringkali digunakan dalam analisis ketebalan perkerasan [2].</w:t>
      </w:r>
      <w:proofErr w:type="gramEnd"/>
    </w:p>
    <w:p w:rsidR="00BF2B83" w:rsidRPr="00146A4E" w:rsidRDefault="00BF2B83" w:rsidP="00BF2B83">
      <w:pPr>
        <w:spacing w:line="276" w:lineRule="auto"/>
        <w:ind w:left="284" w:right="144"/>
        <w:jc w:val="both"/>
        <w:rPr>
          <w:sz w:val="18"/>
          <w:szCs w:val="18"/>
        </w:rPr>
      </w:pPr>
    </w:p>
    <w:p w:rsidR="00BF2B83" w:rsidRPr="00E62AD8" w:rsidRDefault="00BF2B83" w:rsidP="00BF2B83">
      <w:pPr>
        <w:spacing w:line="276" w:lineRule="auto"/>
        <w:ind w:left="284" w:right="144"/>
        <w:jc w:val="both"/>
      </w:pPr>
      <w:proofErr w:type="gramStart"/>
      <w:r w:rsidRPr="00E62AD8">
        <w:t>Struktur perkerasan jalan adalah komponen vital dalam infrastruktur jalan raya yang memiliki peran kunci dalam menjaga kelancaran transportasi darat dan menyediakan kenyamanan serta keselamatan bagi para pengguna jalan.</w:t>
      </w:r>
      <w:proofErr w:type="gramEnd"/>
      <w:r w:rsidRPr="00E62AD8">
        <w:t xml:space="preserve"> </w:t>
      </w:r>
      <w:proofErr w:type="gramStart"/>
      <w:r w:rsidRPr="00E62AD8">
        <w:t>Oleh karena itu, perencanaan yang baik, yang mematuhi standar dan kriteria perencanaan yang sah dan berjalan dengan baik di Indonesia, sangat diperlukan [3].</w:t>
      </w:r>
      <w:proofErr w:type="gramEnd"/>
    </w:p>
    <w:p w:rsidR="00160F04" w:rsidRPr="00146A4E" w:rsidRDefault="00160F04" w:rsidP="00160F04">
      <w:pPr>
        <w:pStyle w:val="ListParagraph"/>
        <w:tabs>
          <w:tab w:val="left" w:pos="1425"/>
        </w:tabs>
        <w:spacing w:line="276" w:lineRule="auto"/>
        <w:ind w:left="284" w:firstLine="0"/>
        <w:jc w:val="both"/>
        <w:rPr>
          <w:sz w:val="18"/>
          <w:szCs w:val="18"/>
        </w:rPr>
      </w:pPr>
    </w:p>
    <w:p w:rsidR="005270A3" w:rsidRDefault="005270A3" w:rsidP="005270A3">
      <w:pPr>
        <w:pStyle w:val="Heading1"/>
        <w:tabs>
          <w:tab w:val="left" w:pos="567"/>
        </w:tabs>
        <w:ind w:left="284" w:firstLine="0"/>
        <w:jc w:val="both"/>
      </w:pPr>
      <w:r>
        <w:t xml:space="preserve">2. </w:t>
      </w:r>
      <w:r>
        <w:tab/>
        <w:t>METODOLOGI</w:t>
      </w:r>
      <w:r>
        <w:rPr>
          <w:spacing w:val="51"/>
        </w:rPr>
        <w:t xml:space="preserve"> </w:t>
      </w:r>
      <w:r>
        <w:t>PENELITIAN</w:t>
      </w:r>
    </w:p>
    <w:p w:rsidR="005270A3" w:rsidRPr="00146A4E" w:rsidRDefault="005270A3" w:rsidP="005270A3">
      <w:pPr>
        <w:pStyle w:val="BodyText"/>
        <w:spacing w:before="3"/>
        <w:rPr>
          <w:b/>
          <w:sz w:val="18"/>
          <w:szCs w:val="18"/>
        </w:rPr>
      </w:pPr>
    </w:p>
    <w:p w:rsidR="006C3D69" w:rsidRPr="006C3D69" w:rsidRDefault="006C3D69" w:rsidP="005270A3">
      <w:pPr>
        <w:pStyle w:val="BodyText"/>
        <w:spacing w:before="1" w:line="276" w:lineRule="auto"/>
        <w:ind w:left="284" w:right="254"/>
        <w:jc w:val="both"/>
        <w:rPr>
          <w:b/>
          <w:bCs/>
        </w:rPr>
      </w:pPr>
      <w:r w:rsidRPr="00E62AD8">
        <w:rPr>
          <w:lang w:val="id-ID"/>
        </w:rPr>
        <w:t>Penelitian ini merupakan studi lapangan, dilakukan di Jalan Simpang Silangit, yang terletak di Kabupaten Toba, Provinsi Sumatera Utara. Dalam penelitian ini, pendekatan memanfaatkan data kuantitatif, yang merupakan data yang dapat diukur dalam bentuk angka. Metode penelitian mencakup pengumpulan data primer melalui pengambilan sampel langsung, serta data sekunder yang diperoleh dari lembaga pemerintah dan merujuk pada literatur yang relevan</w:t>
      </w:r>
      <w:r>
        <w:t>.</w:t>
      </w:r>
    </w:p>
    <w:p w:rsidR="005270A3" w:rsidRPr="001205BF" w:rsidRDefault="005270A3" w:rsidP="005270A3">
      <w:pPr>
        <w:pStyle w:val="BodyText"/>
        <w:spacing w:before="1" w:line="276" w:lineRule="auto"/>
        <w:ind w:left="284" w:right="254"/>
        <w:jc w:val="both"/>
        <w:rPr>
          <w:b/>
          <w:bCs/>
        </w:rPr>
      </w:pPr>
      <w:r w:rsidRPr="001205BF">
        <w:rPr>
          <w:b/>
          <w:bCs/>
        </w:rPr>
        <w:lastRenderedPageBreak/>
        <w:t>Flowchart Penelitian</w:t>
      </w:r>
      <w:r>
        <w:rPr>
          <w:b/>
          <w:bCs/>
        </w:rPr>
        <w:t xml:space="preserve"> </w:t>
      </w:r>
    </w:p>
    <w:p w:rsidR="005270A3" w:rsidRDefault="005270A3" w:rsidP="005270A3">
      <w:pPr>
        <w:pStyle w:val="ListParagraph"/>
        <w:tabs>
          <w:tab w:val="left" w:pos="1425"/>
        </w:tabs>
        <w:spacing w:line="276" w:lineRule="auto"/>
        <w:ind w:left="284" w:firstLine="0"/>
        <w:jc w:val="both"/>
      </w:pPr>
    </w:p>
    <w:p w:rsidR="005270A3" w:rsidRDefault="00B20B07" w:rsidP="005270A3">
      <w:pPr>
        <w:spacing w:line="276" w:lineRule="auto"/>
        <w:jc w:val="both"/>
      </w:pPr>
      <w:r>
        <w:rPr>
          <w:noProof/>
        </w:rPr>
        <w:pict>
          <v:group id="Canvas 1298967536" o:spid="_x0000_s1437" editas="canvas" style="position:absolute;margin-left:31.7pt;margin-top:11.6pt;width:396.55pt;height:296.6pt;z-index:251678720;mso-position-horizontal-relative:char;mso-position-vertical-relative:line" coordsize="50361,3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8" type="#_x0000_t75" style="position:absolute;width:50361;height:37668;visibility:visible;mso-wrap-style:square" o:preferrelative="f">
              <v:fill o:detectmouseclick="t"/>
              <v:path o:connecttype="none"/>
            </v:shape>
            <v:shapetype id="_x0000_t202" coordsize="21600,21600" o:spt="202" path="m,l,21600r21600,l21600,xe">
              <v:stroke joinstyle="miter"/>
              <v:path gradientshapeok="t" o:connecttype="rect"/>
            </v:shapetype>
            <v:shape id="Text Box 30" o:spid="_x0000_s1439" type="#_x0000_t202" style="position:absolute;left:16239;top:954;width:18558;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XzMQA&#10;AADjAAAADwAAAGRycy9kb3ducmV2LnhtbERPzUoDMRC+C75DGMGbzVZlSdemRaWK4KlVPA+baRLc&#10;TJYkbte3N4Lgcb7/WW/nMIiJUvaRNSwXDQjiPhrPVsP729OVApELssEhMmn4pgzbzfnZGjsTT7yn&#10;6VCsqCGcO9TgShk7KXPvKGBexJG4cseYApZ6JitNwlMND4O8bppWBvRcGxyO9Oio/zx8BQ27B7uy&#10;vcLkdsp4P80fx1f7rPXlxXx/B6LQXP7Ff+4XU+e3N7dq2bRqBb8/VQD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cV8zEAAAA4wAAAA8AAAAAAAAAAAAAAAAAmAIAAGRycy9k&#10;b3ducmV2LnhtbFBLBQYAAAAABAAEAPUAAACJAwAAAAA=&#10;" fillcolor="white [3201]" strokeweight=".5pt">
              <v:textbox>
                <w:txbxContent>
                  <w:p w:rsidR="006C3D69" w:rsidRPr="006C3D69" w:rsidRDefault="006C3D69" w:rsidP="006C3D69">
                    <w:pPr>
                      <w:jc w:val="center"/>
                      <w:rPr>
                        <w:rFonts w:asciiTheme="majorBidi" w:hAnsiTheme="majorBidi" w:cstheme="majorBidi"/>
                        <w:lang w:val="id-ID"/>
                      </w:rPr>
                    </w:pPr>
                    <w:r w:rsidRPr="006C3D69">
                      <w:rPr>
                        <w:rFonts w:asciiTheme="majorBidi" w:hAnsiTheme="majorBidi" w:cstheme="majorBidi"/>
                        <w:lang w:val="id-ID"/>
                      </w:rPr>
                      <w:t>Penentuan Lokasi</w:t>
                    </w:r>
                  </w:p>
                  <w:p w:rsidR="006C3D69" w:rsidRDefault="006C3D69" w:rsidP="006C3D69"/>
                </w:txbxContent>
              </v:textbox>
            </v:shape>
            <v:shape id="Text Box 31" o:spid="_x0000_s1440" type="#_x0000_t202" style="position:absolute;left:18611;top:7242;width:1377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gKccA&#10;AADiAAAADwAAAGRycy9kb3ducmV2LnhtbESPQUsDMRSE70L/Q3iCN5vVwrK7Ni1WahE8WcXzY/Oa&#10;BDcvSxK3679vBMHjMDPfMOvt7AcxUUwusIK7ZQWCuA/asVHw8f5824BIGVnjEJgU/FCC7WZxtcZO&#10;hzO/0XTMRhQIpw4V2JzHTsrUW/KYlmEkLt4pRI+5yGikjngucD/I+6qqpUfHZcHiSE+W+q/jt1ew&#10;35nW9A1Gu2+0c9P8eXo1B6VurufHBxCZ5vwf/mu/aAX1qm6qtl218Hup3AG5u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hYCnHAAAA4gAAAA8AAAAAAAAAAAAAAAAAmAIAAGRy&#10;cy9kb3ducmV2LnhtbFBLBQYAAAAABAAEAPUAAACMAwAAAAA=&#10;" fillcolor="white [3201]" strokeweight=".5pt">
              <v:textbox>
                <w:txbxContent>
                  <w:p w:rsidR="006C3D69" w:rsidRPr="00B831C6" w:rsidRDefault="006C3D69" w:rsidP="006C3D69">
                    <w:pPr>
                      <w:jc w:val="center"/>
                      <w:rPr>
                        <w:rFonts w:asciiTheme="majorBidi" w:hAnsiTheme="majorBidi" w:cstheme="majorBidi"/>
                        <w:sz w:val="24"/>
                        <w:szCs w:val="24"/>
                        <w:lang w:val="id-ID"/>
                      </w:rPr>
                    </w:pPr>
                    <w:r w:rsidRPr="006C3D69">
                      <w:rPr>
                        <w:rFonts w:asciiTheme="majorBidi" w:hAnsiTheme="majorBidi" w:cstheme="majorBidi"/>
                        <w:lang w:val="id-ID"/>
                      </w:rPr>
                      <w:t>Tebal Lapisan</w:t>
                    </w:r>
                    <w:r>
                      <w:rPr>
                        <w:rFonts w:asciiTheme="majorBidi" w:hAnsiTheme="majorBidi" w:cstheme="majorBidi"/>
                        <w:sz w:val="24"/>
                        <w:szCs w:val="24"/>
                        <w:lang w:val="id-ID"/>
                      </w:rPr>
                      <w:t xml:space="preserve"> Pondasi</w:t>
                    </w:r>
                  </w:p>
                  <w:p w:rsidR="006C3D69" w:rsidRPr="00B831C6" w:rsidRDefault="006C3D69" w:rsidP="006C3D69">
                    <w:pPr>
                      <w:jc w:val="center"/>
                      <w:rPr>
                        <w:rFonts w:asciiTheme="majorBidi" w:hAnsiTheme="majorBidi" w:cstheme="majorBidi"/>
                        <w:sz w:val="24"/>
                        <w:szCs w:val="24"/>
                        <w:lang w:val="id-ID"/>
                      </w:rPr>
                    </w:pPr>
                  </w:p>
                </w:txbxContent>
              </v:textbox>
            </v:shape>
            <v:shape id="Text Box 1298967520" o:spid="_x0000_s1441" type="#_x0000_t202" style="position:absolute;left:18612;top:13238;width:13774;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nbFsgA&#10;AADjAAAADwAAAGRycy9kb3ducmV2LnhtbERP3UvDMBB/F/wfwgm+iE2dW6t12RBB5nwp7gN8PJqz&#10;KWsuJYlb/e+NMPDxft83X462F0fyoXOs4C7LQRA3TnfcKthtX28fQISIrLF3TAp+KMBycXkxx0q7&#10;E3/QcRNbkUI4VKjAxDhUUobGkMWQuYE4cV/OW4zp9K3UHk8p3PZykueFtNhxajA40Iuh5rD5tgp4&#10;nPhYmPewdcPqsF7V9Fnvb5S6vhqfn0BEGuO/+Ox+02l+MS3K8n72OIO/nxIA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CdsWyAAAAOMAAAAPAAAAAAAAAAAAAAAAAJgCAABk&#10;cnMvZG93bnJldi54bWxQSwUGAAAAAAQABAD1AAAAjQMAAAAA&#10;" fillcolor="white [3201]" strokecolor="black [3213]" strokeweight=".5pt">
              <v:textbox>
                <w:txbxContent>
                  <w:p w:rsidR="006C3D69" w:rsidRPr="006C3D69" w:rsidRDefault="006C3D69" w:rsidP="006C3D69">
                    <w:pPr>
                      <w:jc w:val="center"/>
                      <w:rPr>
                        <w:rFonts w:asciiTheme="majorBidi" w:hAnsiTheme="majorBidi" w:cstheme="majorBidi"/>
                        <w:lang w:val="id-ID"/>
                      </w:rPr>
                    </w:pPr>
                    <w:r w:rsidRPr="006C3D69">
                      <w:rPr>
                        <w:rFonts w:asciiTheme="majorBidi" w:hAnsiTheme="majorBidi" w:cstheme="majorBidi"/>
                        <w:lang w:val="id-ID"/>
                      </w:rPr>
                      <w:t>Perkerasan Jalan</w:t>
                    </w:r>
                  </w:p>
                </w:txbxContent>
              </v:textbox>
            </v:shape>
            <v:shape id="Text Box 1298967521" o:spid="_x0000_s1442" type="#_x0000_t202" style="position:absolute;top:17567;width:1446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4v8cA&#10;AADiAAAADwAAAGRycy9kb3ducmV2LnhtbESPQWsCMRCF74X+hzCF3mpWobJujdIWlYKn2tLzsBmT&#10;0M1kSeK6/vtGEDq3j/fmzZvlevSdGCgmF1jBdFKBIG6DdmwUfH9tn2oQKSNr7AKTggslWK/u75bY&#10;6HDmTxoO2YgSwqlBBTbnvpEytZY8pknoiYt2DNFjLhiN1BHPJdx3clZVc+nRcblgsad3S+3v4eQV&#10;bN7MwrQ1RruptXPD+HPcm51Sjw/j6wuITGP+N9+2P3Sp/zyrF2WmcH2pM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FeL/HAAAA4gAAAA8AAAAAAAAAAAAAAAAAmAIAAGRy&#10;cy9kb3ducmV2LnhtbFBLBQYAAAAABAAEAPUAAACMAwAAAAA=&#10;" fillcolor="white [3201]" strokeweight=".5pt">
              <v:textbox>
                <w:txbxContent>
                  <w:p w:rsidR="006C3D69" w:rsidRPr="00B831C6" w:rsidRDefault="006C3D69" w:rsidP="006C3D69">
                    <w:pPr>
                      <w:jc w:val="center"/>
                      <w:rPr>
                        <w:rFonts w:asciiTheme="majorBidi" w:hAnsiTheme="majorBidi" w:cstheme="majorBidi"/>
                        <w:sz w:val="24"/>
                        <w:szCs w:val="24"/>
                        <w:lang w:val="id-ID"/>
                      </w:rPr>
                    </w:pPr>
                    <w:r w:rsidRPr="006C3D69">
                      <w:rPr>
                        <w:rFonts w:asciiTheme="majorBidi" w:hAnsiTheme="majorBidi" w:cstheme="majorBidi"/>
                        <w:lang w:val="id-ID"/>
                      </w:rPr>
                      <w:t>Lalu Lintas Harian</w:t>
                    </w:r>
                    <w:r>
                      <w:rPr>
                        <w:rFonts w:asciiTheme="majorBidi" w:hAnsiTheme="majorBidi" w:cstheme="majorBidi"/>
                        <w:sz w:val="24"/>
                        <w:szCs w:val="24"/>
                        <w:lang w:val="id-ID"/>
                      </w:rPr>
                      <w:t xml:space="preserve"> Rata-rata</w:t>
                    </w:r>
                  </w:p>
                </w:txbxContent>
              </v:textbox>
            </v:shape>
            <v:shape id="Text Box 1298967522" o:spid="_x0000_s1443" type="#_x0000_t202" style="position:absolute;left:36810;top:17572;width:1306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KUMgA&#10;AADiAAAADwAAAGRycy9kb3ducmV2LnhtbESPQUsDMRSE74L/ITzBm81add2uTYtKlYIna+n5sXlN&#10;gpuXJYnb9d8bQfA4zMw3zHI9+V6MFJMLrOB6VoEg7oJ2bBTsP16uGhApI2vsA5OCb0qwXp2fLbHV&#10;4cTvNO6yEQXCqUUFNuehlTJ1ljymWRiIi3cM0WMuMhqpI54K3PdyXlW19Oi4LFgc6NlS97n78go2&#10;T2Zhugaj3TTauXE6HN/Mq1KXF9PjA4hMU/4P/7W3WkG9qKub+7vbOfxeKn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6spQyAAAAOIAAAAPAAAAAAAAAAAAAAAAAJgCAABk&#10;cnMvZG93bnJldi54bWxQSwUGAAAAAAQABAD1AAAAjQMAAAAA&#10;" fillcolor="white [3201]" strokeweight=".5pt">
              <v:textbox>
                <w:txbxContent>
                  <w:p w:rsidR="006C3D69" w:rsidRPr="003B3FBE" w:rsidRDefault="006C3D69" w:rsidP="006C3D69">
                    <w:pPr>
                      <w:jc w:val="center"/>
                      <w:rPr>
                        <w:rFonts w:asciiTheme="majorBidi" w:hAnsiTheme="majorBidi" w:cstheme="majorBidi"/>
                        <w:lang w:val="id-ID"/>
                      </w:rPr>
                    </w:pPr>
                    <w:r w:rsidRPr="003B3FBE">
                      <w:rPr>
                        <w:rFonts w:asciiTheme="majorBidi" w:hAnsiTheme="majorBidi" w:cstheme="majorBidi"/>
                        <w:lang w:val="id-ID"/>
                      </w:rPr>
                      <w:t>Lintas Ekuivalen</w:t>
                    </w:r>
                  </w:p>
                </w:txbxContent>
              </v:textbox>
            </v:shape>
            <v:shape id="Text Box 1298967523" o:spid="_x0000_s1444" type="#_x0000_t202" style="position:absolute;left:16237;top:24289;width:17333;height:3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lVgMgA&#10;AADiAAAADwAAAGRycy9kb3ducmV2LnhtbESPQUsDMRSE74L/ITzBm822Vt1dmxaVKoIna+n5sXlN&#10;gpuXJYnb9d8bQfA4zMw3zGoz+V6MFJMLrGA+q0AQd0E7Ngr2H89XNYiUkTX2gUnBNyXYrM/PVtjq&#10;cOJ3GnfZiALh1KICm/PQSpk6Sx7TLAzExTuG6DEXGY3UEU8F7nu5qKpb6dFxWbA40JOl7nP35RVs&#10;H01juhqj3dbauXE6HN/Mi1KXF9PDPYhMU/4P/7VftYLl9c180dw1S/i9VO6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GVWAyAAAAOIAAAAPAAAAAAAAAAAAAAAAAJgCAABk&#10;cnMvZG93bnJldi54bWxQSwUGAAAAAAQABAD1AAAAjQMAAAAA&#10;" fillcolor="white [3201]" strokeweight=".5pt">
              <v:textbox>
                <w:txbxContent>
                  <w:p w:rsidR="006C3D69" w:rsidRPr="003B3FBE" w:rsidRDefault="006C3D69" w:rsidP="006C3D69">
                    <w:pPr>
                      <w:jc w:val="center"/>
                      <w:rPr>
                        <w:rFonts w:asciiTheme="majorBidi" w:hAnsiTheme="majorBidi" w:cstheme="majorBidi"/>
                        <w:lang w:val="id-ID"/>
                      </w:rPr>
                    </w:pPr>
                    <w:r w:rsidRPr="003B3FBE">
                      <w:rPr>
                        <w:rFonts w:asciiTheme="majorBidi" w:hAnsiTheme="majorBidi" w:cstheme="majorBidi"/>
                        <w:lang w:val="id-ID"/>
                      </w:rPr>
                      <w:t>Metode AASHTO 2001</w:t>
                    </w:r>
                  </w:p>
                </w:txbxContent>
              </v:textbox>
            </v:shape>
            <v:shape id="Text Box 1298967524" o:spid="_x0000_s1445" type="#_x0000_t202" style="position:absolute;left:16236;top:31008;width:17328;height:5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ZxskA&#10;AADjAAAADwAAAGRycy9kb3ducmV2LnhtbESPQUsDMRSE74L/ITzBm812rbpdmxaVKoIna+n5sXlN&#10;gpuXJYnb9d8bQfA4zMw3zGoz+V6MFJMLrGA+q0AQd0E7Ngr2H89XDYiUkTX2gUnBNyXYrM/PVtjq&#10;cOJ3GnfZiALh1KICm/PQSpk6Sx7TLAzExTuG6DEXGY3UEU8F7ntZV9Wt9Oi4LFgc6MlS97n78gq2&#10;j2Zpugaj3TbauXE6HN/Mi1KXF9PDPYhMU/4P/7VftYJ6vqir6+Xi7gZ+P5U/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G6ZxskAAADjAAAADwAAAAAAAAAAAAAAAACYAgAA&#10;ZHJzL2Rvd25yZXYueG1sUEsFBgAAAAAEAAQA9QAAAI4DAAAAAA==&#10;" fillcolor="white [3201]" strokeweight=".5pt">
              <v:textbox>
                <w:txbxContent>
                  <w:p w:rsidR="006C3D69" w:rsidRPr="003B3FBE" w:rsidRDefault="006C3D69" w:rsidP="006C3D69">
                    <w:pPr>
                      <w:jc w:val="center"/>
                      <w:rPr>
                        <w:rFonts w:asciiTheme="majorBidi" w:hAnsiTheme="majorBidi" w:cstheme="majorBidi"/>
                        <w:lang w:val="id-ID"/>
                      </w:rPr>
                    </w:pPr>
                    <w:r w:rsidRPr="003B3FBE">
                      <w:rPr>
                        <w:rFonts w:asciiTheme="majorBidi" w:hAnsiTheme="majorBidi" w:cstheme="majorBidi"/>
                        <w:lang w:val="id-ID"/>
                      </w:rPr>
                      <w:t>Analisis Tebal Lapisan Pondasi Perkerasan</w:t>
                    </w:r>
                  </w:p>
                </w:txbxContent>
              </v:textbox>
            </v:shape>
            <v:shapetype id="_x0000_t32" coordsize="21600,21600" o:spt="32" o:oned="t" path="m,l21600,21600e" filled="f">
              <v:path arrowok="t" fillok="f" o:connecttype="none"/>
              <o:lock v:ext="edit" shapetype="t"/>
            </v:shapetype>
            <v:shape id="Straight Arrow Connector 1298967525" o:spid="_x0000_s1446" type="#_x0000_t32" style="position:absolute;left:25499;top:3957;width:19;height:32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Rwm8kAAADjAAAADwAAAGRycy9kb3ducmV2LnhtbESPwW4CMQxE70j8Q2Sk3iC7FBDaEhCC&#10;VuqtBfoB7sZsQjfOKklh+/dNpUoc7RnPG682vWvFlUK0nhWUkwIEce215UbBx+llvAQRE7LG1jMp&#10;+KEIm/VwsMJK+xsf6HpMjcghHCtUYFLqKiljbchhnPiOOGtnHxymPIZG6oC3HO5aOS2KhXRoORMM&#10;drQzVH8dv13mbu1lvg+a6+fPi30PBt/OLSr1MOq3TyAS9elu/r9+1bn+clbOZ+Vi+gh/P+UFyP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o0cJvJAAAA4wAAAA8AAAAA&#10;AAAAAAAAAAAAoQIAAGRycy9kb3ducmV2LnhtbFBLBQYAAAAABAAEAPkAAACXAwAAAAA=&#10;" strokecolor="black [3213]">
              <v:stroke endarrow="open"/>
            </v:shape>
            <v:shape id="Straight Arrow Connector 1298967526" o:spid="_x0000_s1447" type="#_x0000_t32" style="position:absolute;left:25499;top:10099;width:0;height:31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C8GsUAAADjAAAADwAAAGRycy9kb3ducmV2LnhtbERPX2vCMBB/F/Ydwg32pukadK4aZWwK&#10;wzed7Plozra0uZQkq/Xbm8Fgj/f7f+vtaDsxkA+NYw3PswwEcelMw5WG89d+ugQRIrLBzjFpuFGA&#10;7eZhssbCuCsfaTjFSqQQDgVqqGPsCylDWZPFMHM9ceIuzluM6fSVNB6vKdx2Ms+yhbTYcGqosaf3&#10;msr29GM1NKwi5x9qT4dd61+q73Zw6qz10+P4tgIRaYz/4j/3p0nz1atSKlfLOfz+lAC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C8GsUAAADjAAAADwAAAAAAAAAA&#10;AAAAAAChAgAAZHJzL2Rvd25yZXYueG1sUEsFBgAAAAAEAAQA+QAAAJMDAAAAAA==&#10;" strokecolor="black [3213]">
              <v:stroke endarrow="open"/>
            </v:shape>
            <v:line id="Straight Connector 1298967527" o:spid="_x0000_s1448" style="position:absolute;flip:y;visibility:visible;mso-wrap-style:square" from="32386,14683" to="43395,14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BOOskAAADjAAAADwAAAGRycy9kb3ducmV2LnhtbERP0WoCMRB8L/Qfwhb6VpOK2utplFYo&#10;SF9E6wcsl+3l8LK5JlHP+3pTKHTedmdnZmex6l0rzhRi41nD80iBIK68abjWcPj6eCpAxIRssPVM&#10;Gq4UYbW8v1tgafyFd3Tep1pkE44larApdaWUsbLkMI58R5y5bx8cpjyGWpqAl2zuWjlWaiYdNpwT&#10;LHa0tlQd9yenoR3SYXh9X9tB/UyuZrud+TD91PrxoX+bg0jUp//jP/XG5Pen45eiUBnw2ykvQC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iATjrJAAAA4wAAAA8AAAAA&#10;AAAAAAAAAAAAoQIAAGRycy9kb3ducmV2LnhtbFBLBQYAAAAABAAEAPkAAACXAwAAAAA=&#10;" strokecolor="black [3213]"/>
            <v:line id="Straight Connector 1298967528" o:spid="_x0000_s1449" style="position:absolute;flip:x y;visibility:visible;mso-wrap-style:square" from="7302,14688" to="18612,14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Al5ccAAADjAAAADwAAAGRycy9kb3ducmV2LnhtbERPX2vCMBB/F/wO4YS9zdR2Oq1G2YSJ&#10;sCHotvejOdtuzaU0mY3ffhkMfLzf/1ttgmnEhTpXW1YwGScgiAuray4VfLy/3M9BOI+ssbFMCq7k&#10;YLMeDlaYa9vzkS4nX4oYwi5HBZX3bS6lKyoy6Ma2JY7c2XYGfTy7UuoO+xhuGpkmyUwarDk2VNjS&#10;tqLi+/RjFOxfw2LO28PXG372tjlMnxO9C0rdjcLTEoSn4G/if/dex/lZNk0fszR7gL+fIgB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wCXlxwAAAOMAAAAPAAAAAAAA&#10;AAAAAAAAAKECAABkcnMvZG93bnJldi54bWxQSwUGAAAAAAQABAD5AAAAlQMAAAAA&#10;" strokecolor="black [3213]"/>
            <v:shape id="Straight Arrow Connector 1298967529" o:spid="_x0000_s1450" type="#_x0000_t32" style="position:absolute;left:43341;top:14873;width:54;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wJ8cAAADiAAAADwAAAGRycy9kb3ducmV2LnhtbESP3WoCMRCF7wt9hzCF3tXsCrXr1ihS&#10;W/DO1vYBpptxE7uZLEnU9e2NIPTycH4+zmwxuE4cKUTrWUE5KkAQN15bbhX8fH88VSBiQtbYeSYF&#10;Z4qwmN/fzbDW/sRfdNymVuQRjjUqMCn1tZSxMeQwjnxPnL2dDw5TlqGVOuApj7tOjotiIh1azgSD&#10;Pb0Zav62B5e5S7t/XgXNzfvv3n4Gg5tdh0o9PgzLVxCJhvQfvrXXWkE1fSmn42pSwvVSvgN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9LAnxwAAAOIAAAAPAAAAAAAA&#10;AAAAAAAAAKECAABkcnMvZG93bnJldi54bWxQSwUGAAAAAAQABAD5AAAAlQMAAAAA&#10;" strokecolor="black [3213]">
              <v:stroke endarrow="open"/>
            </v:shape>
            <v:shape id="Straight Arrow Connector 1298967530" o:spid="_x0000_s1451" type="#_x0000_t32" style="position:absolute;left:7232;top:14681;width:68;height:2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FoEMMAAADiAAAADwAAAGRycy9kb3ducmV2LnhtbERPzU4CMRC+m/gOzZhwk1aIgCuFEIHE&#10;m4A+wLgdtsXtdNMWWN/emph4/PL9z5e9b8WFYnKBNTwMFQjiOhjHjYaP9+39DETKyAbbwKThmxIs&#10;F7c3c6xMuPKeLofciBLCqUINNueukjLVljymYeiIC3cM0WMuMDbSRLyWcN/KkVIT6dFxabDY0Yul&#10;+utw9qV35U6P62i43nye3C5afDu2qPXgrl89g8jU53/xn/vVlPlqNnqaTtQYfi8VDH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aBDDAAAA4gAAAA8AAAAAAAAAAAAA&#10;AAAAoQIAAGRycy9kb3ducmV2LnhtbFBLBQYAAAAABAAEAPkAAACRAwAAAAA=&#10;" strokecolor="black [3213]">
              <v:stroke endarrow="open"/>
            </v:shape>
            <v:line id="Straight Connector 1298967531" o:spid="_x0000_s1452" style="position:absolute;visibility:visible;mso-wrap-style:square" from="7232,20192" to="7301,22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C+McgAAADjAAAADwAAAGRycy9kb3ducmV2LnhtbERPS0vDQBC+C/0Pywje7CZRkxC7LaFQ&#10;8HFqq3gdsmMSzc6G3TWN/npXEHqc7z2rzWwGMZHzvWUF6TIBQdxY3XOr4OW4uy5B+ICscbBMCr7J&#10;w2a9uFhhpe2J9zQdQitiCPsKFXQhjJWUvunIoF/akThy79YZDPF0rdQOTzHcDDJLklwa7Dk2dDjS&#10;tqPm8/BlFJTN04eri/oxvXsdi58pe853b4VSV5dzfQ8i0BzO4n/3g47zb9I0z27zsoC/nyIAcv0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MC+McgAAADjAAAADwAAAAAA&#10;AAAAAAAAAAChAgAAZHJzL2Rvd25yZXYueG1sUEsFBgAAAAAEAAQA+QAAAJYDAAAAAA==&#10;" strokecolor="black [3213]"/>
            <v:line id="Straight Connector 1298967532" o:spid="_x0000_s1453" style="position:absolute;flip:x;visibility:visible;mso-wrap-style:square" from="43337,20198" to="43341,22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TjwMoAAADiAAAADwAAAGRycy9kb3ducmV2LnhtbESPUUvDMBSF34X9h3AHvrlUXUtblw0d&#10;CMOX4dwPuDTXptjc1CRuXX+9EYQ9Hs453+GsNqPtxYl86BwruF9kIIgbpztuFRw/Xu9KECEia+wd&#10;k4ILBdisZzcrrLU78zudDrEVCcKhRgUmxqGWMjSGLIaFG4iT9+m8xZikb6X2eE5w28uHLCukxY7T&#10;gsGBtoaar8OPVdBP8ThVL1szZd/Li97vC+fzN6Vu5+PzE4hIY7yG/9s7rSAvyqrKy+IR/i6lOyD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JOPAygAAAOIAAAAPAAAA&#10;AAAAAAAAAAAAAKECAABkcnMvZG93bnJldi54bWxQSwUGAAAAAAQABAD5AAAAmAMAAAAA&#10;" strokecolor="black [3213]"/>
            <v:line id="Straight Connector 1298967533" o:spid="_x0000_s1454" style="position:absolute;visibility:visible;mso-wrap-style:square" from="7302,22375" to="43391,22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w6zUssAAADjAAAADwAA&#10;AAAAAAAAAAAAAAChAgAAZHJzL2Rvd25yZXYueG1sUEsFBgAAAAAEAAQA+QAAAJkDAAAAAA==&#10;" strokecolor="black [3213]"/>
            <v:shape id="Straight Arrow Connector 1298967534" o:spid="_x0000_s1455" type="#_x0000_t32" style="position:absolute;left:24809;top:22371;width:95;height:1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JmmMgAAADiAAAADwAAAGRycy9kb3ducmV2LnhtbESPT2vCQBTE7wW/w/IEb3WjwZqmriL+&#10;AemtVnp+ZF+TkOzbsLvG+O1dodDjMDO/YVabwbSiJ+drywpm0wQEcWF1zaWCy/fxNQPhA7LG1jIp&#10;uJOHzXr0ssJc2xt/UX8OpYgQ9jkqqELocil9UZFBP7UdcfR+rTMYonSl1A5vEW5aOU+SN2mw5rhQ&#10;YUe7iormfDUKak4Dz/fpkT4PjVuWP01v04tSk/Gw/QARaAj/4b/2SStYvGezZZYmC3heindAr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KJmmMgAAADiAAAADwAAAAAA&#10;AAAAAAAAAAChAgAAZHJzL2Rvd25yZXYueG1sUEsFBgAAAAAEAAQA+QAAAJYDAAAAAA==&#10;" strokecolor="black [3213]">
              <v:stroke endarrow="open"/>
            </v:shape>
            <v:shape id="Straight Arrow Connector 1298967535" o:spid="_x0000_s1456" type="#_x0000_t32" style="position:absolute;left:24900;top:28106;width:4;height:29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Yr8YAAADiAAAADwAAAGRycy9kb3ducmV2LnhtbESPy07DMBBF90j8gzVI7KhDEISGulXF&#10;Q2JHKXzANJ7GLvE4sk0b/p5ZILG8ui+dxWoKgzpSyj6ygetZBYq4i9Zzb+Dz4+XqHlQuyBaHyGTg&#10;hzKsludnC2xtPPE7HbelVzLCuUUDrpSx1Tp3jgLmWRyJxdvHFLCITL22CU8yHgZdV9WdDuhZHhyO&#10;9Oio+9p+B/ld+8PtU7LcPe8OfpMcvu0HNObyYlo/gCo0lf/wX/vVGqjrm6ppmrlACJLggF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2GK/GAAAA4gAAAA8AAAAAAAAA&#10;AAAAAAAAoQIAAGRycy9kb3ducmV2LnhtbFBLBQYAAAAABAAEAPkAAACUAwAAAAA=&#10;" strokecolor="black [3213]">
              <v:stroke endarrow="open"/>
            </v:shape>
          </v:group>
        </w:pict>
      </w: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spacing w:line="276" w:lineRule="auto"/>
        <w:jc w:val="both"/>
      </w:pPr>
    </w:p>
    <w:p w:rsidR="005270A3" w:rsidRDefault="005270A3" w:rsidP="005270A3">
      <w:pPr>
        <w:pStyle w:val="ListParagraph"/>
        <w:tabs>
          <w:tab w:val="left" w:pos="1425"/>
        </w:tabs>
        <w:spacing w:line="276" w:lineRule="auto"/>
        <w:ind w:left="284" w:firstLine="0"/>
        <w:jc w:val="center"/>
      </w:pPr>
      <w:proofErr w:type="gramStart"/>
      <w:r w:rsidRPr="001205BF">
        <w:t xml:space="preserve">Gambar </w:t>
      </w:r>
      <w:r>
        <w:t>2</w:t>
      </w:r>
      <w:r w:rsidRPr="001205BF">
        <w:t>.</w:t>
      </w:r>
      <w:proofErr w:type="gramEnd"/>
      <w:r w:rsidRPr="001205BF">
        <w:t xml:space="preserve"> 1 Flowchart Penelitian </w:t>
      </w:r>
    </w:p>
    <w:p w:rsidR="005270A3" w:rsidRDefault="005270A3" w:rsidP="005270A3">
      <w:pPr>
        <w:pStyle w:val="ListParagraph"/>
        <w:tabs>
          <w:tab w:val="left" w:pos="1425"/>
        </w:tabs>
        <w:spacing w:line="276" w:lineRule="auto"/>
        <w:ind w:left="284" w:firstLine="0"/>
        <w:jc w:val="both"/>
      </w:pPr>
    </w:p>
    <w:p w:rsidR="005270A3" w:rsidRDefault="005270A3" w:rsidP="005270A3">
      <w:pPr>
        <w:pStyle w:val="ListParagraph"/>
        <w:tabs>
          <w:tab w:val="left" w:pos="1425"/>
        </w:tabs>
        <w:spacing w:line="276" w:lineRule="auto"/>
        <w:ind w:left="284" w:firstLine="0"/>
        <w:jc w:val="both"/>
      </w:pPr>
    </w:p>
    <w:p w:rsidR="00146A4E" w:rsidRPr="00E62AD8" w:rsidRDefault="00146A4E" w:rsidP="00146A4E">
      <w:pPr>
        <w:pStyle w:val="Heading2"/>
        <w:spacing w:before="0" w:line="276" w:lineRule="auto"/>
        <w:ind w:left="284" w:right="144"/>
        <w:jc w:val="both"/>
        <w:rPr>
          <w:rFonts w:ascii="Times New Roman" w:eastAsia="Times New Roman" w:hAnsi="Times New Roman" w:cs="Times New Roman"/>
          <w:color w:val="auto"/>
          <w:sz w:val="22"/>
          <w:szCs w:val="22"/>
        </w:rPr>
      </w:pPr>
      <w:r w:rsidRPr="00E62AD8">
        <w:rPr>
          <w:rFonts w:ascii="Times New Roman" w:eastAsia="Times New Roman" w:hAnsi="Times New Roman" w:cs="Times New Roman"/>
          <w:color w:val="auto"/>
          <w:sz w:val="22"/>
          <w:szCs w:val="22"/>
        </w:rPr>
        <w:t>Analisis Data</w:t>
      </w:r>
    </w:p>
    <w:p w:rsidR="00146A4E" w:rsidRPr="00E62AD8" w:rsidRDefault="00146A4E" w:rsidP="00D475BE">
      <w:pPr>
        <w:spacing w:line="276" w:lineRule="auto"/>
        <w:ind w:left="284"/>
        <w:jc w:val="both"/>
        <w:rPr>
          <w:lang w:val="id-ID"/>
        </w:rPr>
      </w:pPr>
      <w:r w:rsidRPr="00E62AD8">
        <w:rPr>
          <w:lang w:val="id-ID"/>
        </w:rPr>
        <w:t>Proses analisis data dilaksanakan dengan menerapkan metode AASHTO</w:t>
      </w:r>
      <w:r w:rsidR="00D475BE">
        <w:t xml:space="preserve"> </w:t>
      </w:r>
      <w:r w:rsidR="00D475BE" w:rsidRPr="00BF2B83">
        <w:rPr>
          <w:rFonts w:eastAsia="Batang"/>
          <w:lang w:eastAsia="ko-KR"/>
        </w:rPr>
        <w:t>[</w:t>
      </w:r>
      <w:r w:rsidR="00D475BE">
        <w:rPr>
          <w:rFonts w:eastAsia="Batang"/>
          <w:lang w:eastAsia="ko-KR"/>
        </w:rPr>
        <w:t>5</w:t>
      </w:r>
      <w:r w:rsidR="00D475BE" w:rsidRPr="00BF2B83">
        <w:rPr>
          <w:rFonts w:eastAsia="Batang"/>
          <w:lang w:eastAsia="ko-KR"/>
        </w:rPr>
        <w:t>].</w:t>
      </w:r>
      <w:r w:rsidRPr="00E62AD8">
        <w:rPr>
          <w:lang w:val="id-ID"/>
        </w:rPr>
        <w:t xml:space="preserve"> menggunakan rumus berikut</w:t>
      </w:r>
      <w:r w:rsidRPr="00E62AD8">
        <w:tab/>
      </w:r>
    </w:p>
    <w:p w:rsidR="00146A4E" w:rsidRPr="00E62AD8" w:rsidRDefault="00146A4E" w:rsidP="00146A4E">
      <w:pPr>
        <w:pStyle w:val="Heading2"/>
        <w:numPr>
          <w:ilvl w:val="0"/>
          <w:numId w:val="36"/>
        </w:numPr>
        <w:spacing w:line="276" w:lineRule="auto"/>
        <w:ind w:left="709" w:right="144"/>
        <w:jc w:val="both"/>
        <w:rPr>
          <w:rFonts w:ascii="Times New Roman" w:eastAsia="Times New Roman" w:hAnsi="Times New Roman" w:cs="Times New Roman"/>
          <w:b w:val="0"/>
          <w:bCs w:val="0"/>
          <w:color w:val="auto"/>
          <w:sz w:val="22"/>
          <w:szCs w:val="22"/>
        </w:rPr>
      </w:pPr>
      <w:r w:rsidRPr="00E62AD8">
        <w:rPr>
          <w:rFonts w:ascii="Times New Roman" w:eastAsia="Times New Roman" w:hAnsi="Times New Roman" w:cs="Times New Roman"/>
          <w:b w:val="0"/>
          <w:bCs w:val="0"/>
          <w:color w:val="auto"/>
          <w:sz w:val="22"/>
          <w:szCs w:val="22"/>
        </w:rPr>
        <w:t>Perhitungan modulus tanah dasar, yang disebut MR dan diukur dalam satuan MPa, dilakukan untuk masing-masing dari enam posisi offset yang berbeda yang umumnya tersedia dalam data cekungan lendutan FWD.</w:t>
      </w:r>
    </w:p>
    <w:p w:rsidR="00146A4E" w:rsidRPr="00E62AD8" w:rsidRDefault="00146A4E" w:rsidP="00146A4E">
      <w:pPr>
        <w:spacing w:line="276" w:lineRule="auto"/>
        <w:ind w:left="709"/>
        <w:jc w:val="both"/>
      </w:pPr>
    </w:p>
    <w:p w:rsidR="00146A4E" w:rsidRPr="00E62AD8" w:rsidRDefault="00146A4E" w:rsidP="00146A4E">
      <w:pPr>
        <w:spacing w:line="276" w:lineRule="auto"/>
        <w:ind w:left="709"/>
        <w:jc w:val="both"/>
      </w:pPr>
      <w:r w:rsidRPr="00E62AD8">
        <w:t>MR=</w:t>
      </w:r>
      <m:oMath>
        <m:f>
          <m:fPr>
            <m:ctrlPr>
              <w:rPr>
                <w:rFonts w:ascii="Cambria Math" w:hAnsi="Cambria Math"/>
                <w:i/>
              </w:rPr>
            </m:ctrlPr>
          </m:fPr>
          <m:num>
            <m:r>
              <w:rPr>
                <w:rFonts w:ascii="Cambria Math" w:hAnsi="Cambria Math"/>
              </w:rPr>
              <m:t>0,24 P</m:t>
            </m:r>
          </m:num>
          <m:den>
            <m:sSub>
              <m:sSubPr>
                <m:ctrlPr>
                  <w:rPr>
                    <w:rFonts w:ascii="Cambria Math" w:hAnsi="Cambria Math"/>
                    <w:i/>
                    <w:lang w:val="id-ID"/>
                  </w:rPr>
                </m:ctrlPr>
              </m:sSubPr>
              <m:e>
                <m:r>
                  <w:rPr>
                    <w:rFonts w:ascii="Cambria Math" w:hAnsi="Cambria Math"/>
                    <w:lang w:val="id-ID"/>
                  </w:rPr>
                  <m:t>d</m:t>
                </m:r>
              </m:e>
              <m:sub>
                <m:r>
                  <w:rPr>
                    <w:rFonts w:ascii="Cambria Math" w:hAnsi="Cambria Math"/>
                    <w:lang w:val="id-ID"/>
                  </w:rPr>
                  <m:t>r</m:t>
                </m:r>
              </m:sub>
            </m:sSub>
            <m:r>
              <w:rPr>
                <w:rFonts w:ascii="Cambria Math" w:hAnsi="Cambria Math"/>
                <w:lang w:val="id-ID"/>
              </w:rPr>
              <m:t>r</m:t>
            </m:r>
          </m:den>
        </m:f>
        <m:r>
          <w:rPr>
            <w:rFonts w:ascii="Cambria Math" w:hAnsi="Cambria Math"/>
          </w:rPr>
          <m:t>x 1.000.000</m:t>
        </m:r>
      </m:oMath>
    </w:p>
    <w:p w:rsidR="00146A4E" w:rsidRPr="00E62AD8" w:rsidRDefault="00146A4E" w:rsidP="00146A4E">
      <w:pPr>
        <w:spacing w:line="276" w:lineRule="auto"/>
        <w:ind w:left="709"/>
        <w:jc w:val="both"/>
      </w:pPr>
    </w:p>
    <w:p w:rsidR="00146A4E" w:rsidRPr="00E62AD8" w:rsidRDefault="00146A4E" w:rsidP="00146A4E">
      <w:pPr>
        <w:spacing w:line="276" w:lineRule="auto"/>
        <w:ind w:left="709"/>
        <w:jc w:val="both"/>
      </w:pPr>
      <w:proofErr w:type="gramStart"/>
      <w:r w:rsidRPr="00E62AD8">
        <w:t>Dimana :</w:t>
      </w:r>
      <w:proofErr w:type="gramEnd"/>
      <w:r w:rsidRPr="00E62AD8">
        <w:t xml:space="preserve"> P = beban survei (kN)</w:t>
      </w:r>
    </w:p>
    <w:p w:rsidR="00146A4E" w:rsidRPr="00E62AD8" w:rsidRDefault="00146A4E" w:rsidP="00146A4E">
      <w:pPr>
        <w:spacing w:line="276" w:lineRule="auto"/>
        <w:ind w:left="709"/>
        <w:jc w:val="both"/>
        <w:rPr>
          <w:iCs/>
        </w:rPr>
      </w:pPr>
      <w:r w:rsidRPr="00E62AD8">
        <w:tab/>
      </w:r>
      <w:r w:rsidRPr="00E62AD8">
        <w:tab/>
        <w:t xml:space="preserve">  </w:t>
      </w:r>
      <m:oMath>
        <m:sSub>
          <m:sSubPr>
            <m:ctrlPr>
              <w:rPr>
                <w:rFonts w:ascii="Cambria Math" w:hAnsi="Cambria Math"/>
                <w:iCs/>
              </w:rPr>
            </m:ctrlPr>
          </m:sSubPr>
          <m:e>
            <m:r>
              <m:rPr>
                <m:sty m:val="p"/>
              </m:rPr>
              <w:rPr>
                <w:rFonts w:ascii="Cambria Math" w:hAnsi="Cambria Math"/>
              </w:rPr>
              <m:t>d</m:t>
            </m:r>
          </m:e>
          <m:sub>
            <m:r>
              <m:rPr>
                <m:sty m:val="p"/>
              </m:rPr>
              <w:rPr>
                <w:rFonts w:ascii="Cambria Math" w:hAnsi="Cambria Math"/>
              </w:rPr>
              <m:t>r</m:t>
            </m:r>
          </m:sub>
        </m:sSub>
      </m:oMath>
      <w:r w:rsidRPr="00E62AD8">
        <w:rPr>
          <w:iCs/>
        </w:rPr>
        <w:t xml:space="preserve">= lendutan pada jarak </w:t>
      </w:r>
      <w:r w:rsidRPr="00E62AD8">
        <w:rPr>
          <w:i/>
        </w:rPr>
        <w:t>offset</w:t>
      </w:r>
      <w:r w:rsidRPr="00E62AD8">
        <w:rPr>
          <w:iCs/>
        </w:rPr>
        <w:t xml:space="preserve"> r dari pusat beban (mikron)</w:t>
      </w:r>
    </w:p>
    <w:p w:rsidR="00146A4E" w:rsidRDefault="00146A4E" w:rsidP="00146A4E">
      <w:pPr>
        <w:spacing w:line="276" w:lineRule="auto"/>
        <w:jc w:val="both"/>
      </w:pPr>
    </w:p>
    <w:p w:rsidR="00146A4E" w:rsidRDefault="00146A4E" w:rsidP="00146A4E">
      <w:pPr>
        <w:spacing w:line="276" w:lineRule="auto"/>
        <w:jc w:val="both"/>
      </w:pPr>
    </w:p>
    <w:p w:rsidR="00146A4E" w:rsidRDefault="00146A4E" w:rsidP="00146A4E">
      <w:pPr>
        <w:spacing w:line="276" w:lineRule="auto"/>
        <w:jc w:val="both"/>
      </w:pPr>
    </w:p>
    <w:p w:rsidR="00146A4E" w:rsidRPr="00E62AD8" w:rsidRDefault="00146A4E" w:rsidP="00146A4E">
      <w:pPr>
        <w:spacing w:line="276" w:lineRule="auto"/>
        <w:jc w:val="both"/>
      </w:pPr>
    </w:p>
    <w:p w:rsidR="00146A4E" w:rsidRPr="00E62AD8" w:rsidRDefault="00146A4E" w:rsidP="00146A4E">
      <w:pPr>
        <w:pStyle w:val="ListParagraph"/>
        <w:numPr>
          <w:ilvl w:val="0"/>
          <w:numId w:val="36"/>
        </w:numPr>
        <w:spacing w:line="276" w:lineRule="auto"/>
        <w:ind w:left="709"/>
        <w:jc w:val="both"/>
      </w:pPr>
      <w:r w:rsidRPr="00E62AD8">
        <w:t>Menghitung modulus elastisitas lapisan perkerasan, yang dinyatakan dalam satuan MPa sebagai Ep, berdasarkan nilai MR yang telah dihitung. Persamaan (2) menggambarkan hubungan antara nilai Ep dan nilai D. Terlihat bahwa semakin tebal lapisan perkerasan, nilai Ep akan semakin rendah, sementara sebaliknya, semakin tipis lapisan perkerasan, nilai Ep akan semakin tinggi. Dalam perhitungan ini, nilai D perlu disesuaikan dengan suhu standar 20°C.</w:t>
      </w:r>
    </w:p>
    <w:p w:rsidR="00146A4E" w:rsidRPr="00E62AD8" w:rsidRDefault="00146A4E" w:rsidP="00146A4E">
      <w:pPr>
        <w:pStyle w:val="ListParagraph"/>
        <w:spacing w:line="276" w:lineRule="auto"/>
        <w:ind w:firstLine="0"/>
        <w:jc w:val="both"/>
      </w:pPr>
    </w:p>
    <w:p w:rsidR="00146A4E" w:rsidRPr="00E62AD8" w:rsidRDefault="00146A4E" w:rsidP="00146A4E">
      <w:pPr>
        <w:pStyle w:val="ListParagraph"/>
        <w:spacing w:line="276" w:lineRule="auto"/>
        <w:ind w:firstLine="0"/>
        <w:jc w:val="center"/>
        <w:rPr>
          <w:rFonts w:eastAsiaTheme="minorEastAsia"/>
          <w:lang w:val="id-ID"/>
        </w:rPr>
      </w:pPr>
      <w:r w:rsidRPr="00E62AD8">
        <w:rPr>
          <w:rFonts w:eastAsiaTheme="minorEastAsia"/>
          <w:i/>
          <w:iCs/>
          <w:lang w:val="id-ID"/>
        </w:rPr>
        <w:t>d</w:t>
      </w:r>
      <w:r w:rsidRPr="00E62AD8">
        <w:rPr>
          <w:rFonts w:eastAsiaTheme="minorEastAsia"/>
          <w:i/>
          <w:iCs/>
          <w:vertAlign w:val="subscript"/>
          <w:lang w:val="id-ID"/>
        </w:rPr>
        <w:t>0</w:t>
      </w:r>
      <w:r w:rsidRPr="00E62AD8">
        <w:rPr>
          <w:rFonts w:eastAsiaTheme="minorEastAsia"/>
          <w:lang w:val="id-ID"/>
        </w:rPr>
        <w:t xml:space="preserve"> = 1,5 </w:t>
      </w:r>
      <w:r w:rsidRPr="00E62AD8">
        <w:rPr>
          <w:rFonts w:eastAsiaTheme="minorEastAsia"/>
          <w:i/>
          <w:iCs/>
          <w:lang w:val="id-ID"/>
        </w:rPr>
        <w:t>pa</w:t>
      </w:r>
      <w:r w:rsidRPr="00E62AD8">
        <w:rPr>
          <w:rFonts w:eastAsiaTheme="minorEastAsia"/>
          <w:lang w:val="id-ID"/>
        </w:rPr>
        <w:t xml:space="preserve"> </w:t>
      </w:r>
      <m:oMath>
        <m:d>
          <m:dPr>
            <m:begChr m:val="{"/>
            <m:endChr m:val="}"/>
            <m:ctrlPr>
              <w:rPr>
                <w:rFonts w:ascii="Cambria Math" w:eastAsiaTheme="minorEastAsia" w:hAnsi="Cambria Math"/>
                <w:i/>
                <w:lang w:val="id-ID"/>
              </w:rPr>
            </m:ctrlPr>
          </m:dPr>
          <m:e>
            <m:f>
              <m:fPr>
                <m:ctrlPr>
                  <w:rPr>
                    <w:rFonts w:ascii="Cambria Math" w:eastAsiaTheme="minorEastAsia" w:hAnsi="Cambria Math"/>
                    <w:i/>
                    <w:lang w:val="id-ID"/>
                  </w:rPr>
                </m:ctrlPr>
              </m:fPr>
              <m:num>
                <m:r>
                  <w:rPr>
                    <w:rFonts w:ascii="Cambria Math" w:eastAsiaTheme="minorEastAsia" w:hAnsi="Cambria Math"/>
                    <w:lang w:val="id-ID"/>
                  </w:rPr>
                  <m:t>1</m:t>
                </m:r>
              </m:num>
              <m:den>
                <m:sSub>
                  <m:sSubPr>
                    <m:ctrlPr>
                      <w:rPr>
                        <w:rFonts w:ascii="Cambria Math" w:eastAsiaTheme="minorEastAsia" w:hAnsi="Cambria Math"/>
                        <w:i/>
                        <w:lang w:val="id-ID"/>
                      </w:rPr>
                    </m:ctrlPr>
                  </m:sSubPr>
                  <m:e>
                    <m:r>
                      <w:rPr>
                        <w:rFonts w:ascii="Cambria Math" w:eastAsiaTheme="minorEastAsia" w:hAnsi="Cambria Math"/>
                        <w:lang w:val="id-ID"/>
                      </w:rPr>
                      <m:t>M</m:t>
                    </m:r>
                  </m:e>
                  <m:sub>
                    <m:r>
                      <w:rPr>
                        <w:rFonts w:ascii="Cambria Math" w:eastAsiaTheme="minorEastAsia" w:hAnsi="Cambria Math"/>
                        <w:lang w:val="id-ID"/>
                      </w:rPr>
                      <m:t>R</m:t>
                    </m:r>
                  </m:sub>
                </m:sSub>
                <m:rad>
                  <m:radPr>
                    <m:degHide m:val="1"/>
                    <m:ctrlPr>
                      <w:rPr>
                        <w:rFonts w:ascii="Cambria Math" w:eastAsiaTheme="minorEastAsia" w:hAnsi="Cambria Math"/>
                        <w:i/>
                        <w:lang w:val="id-ID"/>
                      </w:rPr>
                    </m:ctrlPr>
                  </m:radPr>
                  <m:deg/>
                  <m:e>
                    <m:r>
                      <w:rPr>
                        <w:rFonts w:ascii="Cambria Math" w:eastAsiaTheme="minorEastAsia" w:hAnsi="Cambria Math"/>
                        <w:lang w:val="id-ID"/>
                      </w:rPr>
                      <m:t>1+</m:t>
                    </m:r>
                    <m:sSup>
                      <m:sSupPr>
                        <m:ctrlPr>
                          <w:rPr>
                            <w:rFonts w:ascii="Cambria Math" w:eastAsiaTheme="minorEastAsia" w:hAnsi="Cambria Math"/>
                            <w:i/>
                            <w:lang w:val="id-ID"/>
                          </w:rPr>
                        </m:ctrlPr>
                      </m:sSupPr>
                      <m:e>
                        <m:d>
                          <m:dPr>
                            <m:ctrlPr>
                              <w:rPr>
                                <w:rFonts w:ascii="Cambria Math" w:eastAsiaTheme="minorEastAsia" w:hAnsi="Cambria Math"/>
                                <w:i/>
                                <w:lang w:val="id-ID"/>
                              </w:rPr>
                            </m:ctrlPr>
                          </m:dPr>
                          <m:e>
                            <m:f>
                              <m:fPr>
                                <m:ctrlPr>
                                  <w:rPr>
                                    <w:rFonts w:ascii="Cambria Math" w:eastAsiaTheme="minorEastAsia" w:hAnsi="Cambria Math"/>
                                    <w:i/>
                                    <w:lang w:val="id-ID"/>
                                  </w:rPr>
                                </m:ctrlPr>
                              </m:fPr>
                              <m:num>
                                <m:r>
                                  <w:rPr>
                                    <w:rFonts w:ascii="Cambria Math" w:eastAsiaTheme="minorEastAsia" w:hAnsi="Cambria Math"/>
                                    <w:lang w:val="id-ID"/>
                                  </w:rPr>
                                  <m:t>D</m:t>
                                </m:r>
                              </m:num>
                              <m:den>
                                <m:r>
                                  <w:rPr>
                                    <w:rFonts w:ascii="Cambria Math" w:eastAsiaTheme="minorEastAsia" w:hAnsi="Cambria Math"/>
                                    <w:lang w:val="id-ID"/>
                                  </w:rPr>
                                  <m:t xml:space="preserve">a   </m:t>
                                </m:r>
                              </m:den>
                            </m:f>
                            <m:rad>
                              <m:radPr>
                                <m:ctrlPr>
                                  <w:rPr>
                                    <w:rFonts w:ascii="Cambria Math" w:eastAsiaTheme="minorEastAsia" w:hAnsi="Cambria Math"/>
                                    <w:i/>
                                    <w:lang w:val="id-ID"/>
                                  </w:rPr>
                                </m:ctrlPr>
                              </m:radPr>
                              <m:deg>
                                <m:r>
                                  <w:rPr>
                                    <w:rFonts w:ascii="Cambria Math" w:eastAsiaTheme="minorEastAsia" w:hAnsi="Cambria Math"/>
                                    <w:lang w:val="id-ID"/>
                                  </w:rPr>
                                  <m:t>3</m:t>
                                </m:r>
                              </m:deg>
                              <m:e>
                                <m:f>
                                  <m:fPr>
                                    <m:ctrlPr>
                                      <w:rPr>
                                        <w:rFonts w:ascii="Cambria Math" w:eastAsiaTheme="minorEastAsia" w:hAnsi="Cambria Math"/>
                                        <w:i/>
                                        <w:lang w:val="id-ID"/>
                                      </w:rPr>
                                    </m:ctrlPr>
                                  </m:fPr>
                                  <m:num>
                                    <m:sSub>
                                      <m:sSubPr>
                                        <m:ctrlPr>
                                          <w:rPr>
                                            <w:rFonts w:ascii="Cambria Math" w:eastAsiaTheme="minorEastAsia" w:hAnsi="Cambria Math"/>
                                            <w:i/>
                                            <w:lang w:val="id-ID"/>
                                          </w:rPr>
                                        </m:ctrlPr>
                                      </m:sSubPr>
                                      <m:e>
                                        <m:r>
                                          <w:rPr>
                                            <w:rFonts w:ascii="Cambria Math" w:eastAsiaTheme="minorEastAsia" w:hAnsi="Cambria Math"/>
                                            <w:lang w:val="id-ID"/>
                                          </w:rPr>
                                          <m:t>E</m:t>
                                        </m:r>
                                      </m:e>
                                      <m:sub>
                                        <m:r>
                                          <w:rPr>
                                            <w:rFonts w:ascii="Cambria Math" w:eastAsiaTheme="minorEastAsia" w:hAnsi="Cambria Math"/>
                                            <w:lang w:val="id-ID"/>
                                          </w:rPr>
                                          <m:t>p</m:t>
                                        </m:r>
                                      </m:sub>
                                    </m:sSub>
                                  </m:num>
                                  <m:den>
                                    <m:sSub>
                                      <m:sSubPr>
                                        <m:ctrlPr>
                                          <w:rPr>
                                            <w:rFonts w:ascii="Cambria Math" w:eastAsiaTheme="minorEastAsia" w:hAnsi="Cambria Math"/>
                                            <w:i/>
                                            <w:lang w:val="id-ID"/>
                                          </w:rPr>
                                        </m:ctrlPr>
                                      </m:sSubPr>
                                      <m:e>
                                        <m:r>
                                          <w:rPr>
                                            <w:rFonts w:ascii="Cambria Math" w:eastAsiaTheme="minorEastAsia" w:hAnsi="Cambria Math"/>
                                            <w:lang w:val="id-ID"/>
                                          </w:rPr>
                                          <m:t>M</m:t>
                                        </m:r>
                                      </m:e>
                                      <m:sub>
                                        <m:r>
                                          <w:rPr>
                                            <w:rFonts w:ascii="Cambria Math" w:eastAsiaTheme="minorEastAsia" w:hAnsi="Cambria Math"/>
                                            <w:lang w:val="id-ID"/>
                                          </w:rPr>
                                          <m:t>R</m:t>
                                        </m:r>
                                      </m:sub>
                                    </m:sSub>
                                  </m:den>
                                </m:f>
                              </m:e>
                            </m:rad>
                          </m:e>
                        </m:d>
                      </m:e>
                      <m:sup>
                        <m:r>
                          <w:rPr>
                            <w:rFonts w:ascii="Cambria Math" w:eastAsiaTheme="minorEastAsia" w:hAnsi="Cambria Math"/>
                            <w:lang w:val="id-ID"/>
                          </w:rPr>
                          <m:t>2</m:t>
                        </m:r>
                      </m:sup>
                    </m:sSup>
                  </m:e>
                </m:rad>
              </m:den>
            </m:f>
            <m:r>
              <w:rPr>
                <w:rFonts w:ascii="Cambria Math" w:eastAsiaTheme="minorEastAsia" w:hAnsi="Cambria Math"/>
                <w:lang w:val="id-ID"/>
              </w:rPr>
              <m:t xml:space="preserve">+ </m:t>
            </m:r>
            <m:f>
              <m:fPr>
                <m:ctrlPr>
                  <w:rPr>
                    <w:rFonts w:ascii="Cambria Math" w:eastAsiaTheme="minorEastAsia" w:hAnsi="Cambria Math"/>
                    <w:i/>
                    <w:lang w:val="id-ID"/>
                  </w:rPr>
                </m:ctrlPr>
              </m:fPr>
              <m:num>
                <m:d>
                  <m:dPr>
                    <m:begChr m:val="["/>
                    <m:endChr m:val="]"/>
                    <m:ctrlPr>
                      <w:rPr>
                        <w:rFonts w:ascii="Cambria Math" w:eastAsiaTheme="minorEastAsia" w:hAnsi="Cambria Math"/>
                        <w:i/>
                        <w:lang w:val="id-ID"/>
                      </w:rPr>
                    </m:ctrlPr>
                  </m:dPr>
                  <m:e>
                    <m:r>
                      <w:rPr>
                        <w:rFonts w:ascii="Cambria Math" w:eastAsiaTheme="minorEastAsia" w:hAnsi="Cambria Math"/>
                        <w:lang w:val="id-ID"/>
                      </w:rPr>
                      <m:t xml:space="preserve">1- </m:t>
                    </m:r>
                    <m:f>
                      <m:fPr>
                        <m:ctrlPr>
                          <w:rPr>
                            <w:rFonts w:ascii="Cambria Math" w:eastAsiaTheme="minorEastAsia" w:hAnsi="Cambria Math"/>
                            <w:i/>
                            <w:lang w:val="id-ID"/>
                          </w:rPr>
                        </m:ctrlPr>
                      </m:fPr>
                      <m:num>
                        <m:r>
                          <w:rPr>
                            <w:rFonts w:ascii="Cambria Math" w:eastAsiaTheme="minorEastAsia" w:hAnsi="Cambria Math"/>
                            <w:lang w:val="id-ID"/>
                          </w:rPr>
                          <m:t>1</m:t>
                        </m:r>
                      </m:num>
                      <m:den>
                        <m:rad>
                          <m:radPr>
                            <m:degHide m:val="1"/>
                            <m:ctrlPr>
                              <w:rPr>
                                <w:rFonts w:ascii="Cambria Math" w:eastAsiaTheme="minorEastAsia" w:hAnsi="Cambria Math"/>
                                <w:i/>
                                <w:lang w:val="id-ID"/>
                              </w:rPr>
                            </m:ctrlPr>
                          </m:radPr>
                          <m:deg/>
                          <m:e>
                            <m:r>
                              <w:rPr>
                                <w:rFonts w:ascii="Cambria Math" w:eastAsiaTheme="minorEastAsia" w:hAnsi="Cambria Math"/>
                                <w:lang w:val="id-ID"/>
                              </w:rPr>
                              <m:t xml:space="preserve">1+ </m:t>
                            </m:r>
                            <m:sSup>
                              <m:sSupPr>
                                <m:ctrlPr>
                                  <w:rPr>
                                    <w:rFonts w:ascii="Cambria Math" w:eastAsiaTheme="minorEastAsia" w:hAnsi="Cambria Math"/>
                                    <w:i/>
                                    <w:lang w:val="id-ID"/>
                                  </w:rPr>
                                </m:ctrlPr>
                              </m:sSupPr>
                              <m:e>
                                <m:d>
                                  <m:dPr>
                                    <m:ctrlPr>
                                      <w:rPr>
                                        <w:rFonts w:ascii="Cambria Math" w:eastAsiaTheme="minorEastAsia" w:hAnsi="Cambria Math"/>
                                        <w:i/>
                                        <w:lang w:val="id-ID"/>
                                      </w:rPr>
                                    </m:ctrlPr>
                                  </m:dPr>
                                  <m:e>
                                    <m:f>
                                      <m:fPr>
                                        <m:ctrlPr>
                                          <w:rPr>
                                            <w:rFonts w:ascii="Cambria Math" w:eastAsiaTheme="minorEastAsia" w:hAnsi="Cambria Math"/>
                                            <w:i/>
                                            <w:lang w:val="id-ID"/>
                                          </w:rPr>
                                        </m:ctrlPr>
                                      </m:fPr>
                                      <m:num>
                                        <m:r>
                                          <w:rPr>
                                            <w:rFonts w:ascii="Cambria Math" w:eastAsiaTheme="minorEastAsia" w:hAnsi="Cambria Math"/>
                                            <w:lang w:val="id-ID"/>
                                          </w:rPr>
                                          <m:t>D</m:t>
                                        </m:r>
                                      </m:num>
                                      <m:den>
                                        <m:r>
                                          <w:rPr>
                                            <w:rFonts w:ascii="Cambria Math" w:eastAsiaTheme="minorEastAsia" w:hAnsi="Cambria Math"/>
                                            <w:lang w:val="id-ID"/>
                                          </w:rPr>
                                          <m:t>a</m:t>
                                        </m:r>
                                      </m:den>
                                    </m:f>
                                  </m:e>
                                </m:d>
                              </m:e>
                              <m:sup>
                                <m:r>
                                  <w:rPr>
                                    <w:rFonts w:ascii="Cambria Math" w:eastAsiaTheme="minorEastAsia" w:hAnsi="Cambria Math"/>
                                    <w:lang w:val="id-ID"/>
                                  </w:rPr>
                                  <m:t>2</m:t>
                                </m:r>
                              </m:sup>
                            </m:sSup>
                          </m:e>
                        </m:rad>
                      </m:den>
                    </m:f>
                  </m:e>
                </m:d>
              </m:num>
              <m:den>
                <m:sSub>
                  <m:sSubPr>
                    <m:ctrlPr>
                      <w:rPr>
                        <w:rFonts w:ascii="Cambria Math" w:eastAsiaTheme="minorEastAsia" w:hAnsi="Cambria Math"/>
                        <w:i/>
                        <w:lang w:val="id-ID"/>
                      </w:rPr>
                    </m:ctrlPr>
                  </m:sSubPr>
                  <m:e>
                    <m:r>
                      <w:rPr>
                        <w:rFonts w:ascii="Cambria Math" w:eastAsiaTheme="minorEastAsia" w:hAnsi="Cambria Math"/>
                        <w:lang w:val="id-ID"/>
                      </w:rPr>
                      <m:t>E</m:t>
                    </m:r>
                  </m:e>
                  <m:sub>
                    <m:r>
                      <w:rPr>
                        <w:rFonts w:ascii="Cambria Math" w:eastAsiaTheme="minorEastAsia" w:hAnsi="Cambria Math"/>
                        <w:lang w:val="id-ID"/>
                      </w:rPr>
                      <m:t>p</m:t>
                    </m:r>
                  </m:sub>
                </m:sSub>
              </m:den>
            </m:f>
          </m:e>
        </m:d>
      </m:oMath>
    </w:p>
    <w:p w:rsidR="00146A4E" w:rsidRPr="00E62AD8" w:rsidRDefault="00146A4E" w:rsidP="00146A4E">
      <w:pPr>
        <w:pStyle w:val="ListParagraph"/>
        <w:spacing w:line="276" w:lineRule="auto"/>
        <w:ind w:firstLine="0"/>
        <w:jc w:val="both"/>
        <w:rPr>
          <w:rFonts w:eastAsiaTheme="minorEastAsia"/>
          <w:lang w:val="id-ID"/>
        </w:rPr>
      </w:pPr>
    </w:p>
    <w:p w:rsidR="00146A4E" w:rsidRPr="00E62AD8" w:rsidRDefault="00146A4E" w:rsidP="00146A4E">
      <w:pPr>
        <w:pStyle w:val="ListParagraph"/>
        <w:tabs>
          <w:tab w:val="left" w:pos="1560"/>
        </w:tabs>
        <w:spacing w:line="276" w:lineRule="auto"/>
        <w:ind w:left="1278"/>
        <w:jc w:val="both"/>
      </w:pPr>
      <w:proofErr w:type="gramStart"/>
      <w:r w:rsidRPr="00E62AD8">
        <w:t>Dimana :</w:t>
      </w:r>
      <w:proofErr w:type="gramEnd"/>
      <w:r w:rsidRPr="00E62AD8">
        <w:t xml:space="preserve"> </w:t>
      </w:r>
      <w:r w:rsidRPr="00E62AD8">
        <w:rPr>
          <w:i/>
          <w:iCs/>
        </w:rPr>
        <w:t>d0</w:t>
      </w:r>
      <w:r w:rsidRPr="00E62AD8">
        <w:t xml:space="preserve"> = Lendutan maksimum di titik pusat beban (mikron)</w:t>
      </w:r>
    </w:p>
    <w:p w:rsidR="00146A4E" w:rsidRPr="00E62AD8" w:rsidRDefault="00146A4E" w:rsidP="00146A4E">
      <w:pPr>
        <w:pStyle w:val="ListParagraph"/>
        <w:tabs>
          <w:tab w:val="left" w:pos="1560"/>
        </w:tabs>
        <w:spacing w:line="276" w:lineRule="auto"/>
        <w:ind w:left="1278"/>
        <w:jc w:val="both"/>
      </w:pPr>
      <w:r w:rsidRPr="00E62AD8">
        <w:tab/>
      </w:r>
      <w:r w:rsidRPr="00E62AD8">
        <w:tab/>
        <w:t>p   = tekanan pada pelat beban (Kpa)</w:t>
      </w:r>
    </w:p>
    <w:p w:rsidR="00146A4E" w:rsidRPr="00E62AD8" w:rsidRDefault="00146A4E" w:rsidP="00146A4E">
      <w:pPr>
        <w:pStyle w:val="ListParagraph"/>
        <w:tabs>
          <w:tab w:val="left" w:pos="1560"/>
        </w:tabs>
        <w:spacing w:line="276" w:lineRule="auto"/>
        <w:ind w:left="1278"/>
        <w:jc w:val="both"/>
      </w:pPr>
      <w:r w:rsidRPr="00E62AD8">
        <w:tab/>
      </w:r>
      <w:r w:rsidRPr="00E62AD8">
        <w:tab/>
      </w:r>
      <w:r w:rsidRPr="00E62AD8">
        <w:rPr>
          <w:i/>
          <w:iCs/>
        </w:rPr>
        <w:t>a</w:t>
      </w:r>
      <w:r w:rsidRPr="00E62AD8">
        <w:t xml:space="preserve">   = jari-jari pelat beban (mm)</w:t>
      </w:r>
    </w:p>
    <w:p w:rsidR="00146A4E" w:rsidRPr="00E62AD8" w:rsidRDefault="00146A4E" w:rsidP="00146A4E">
      <w:pPr>
        <w:pStyle w:val="ListParagraph"/>
        <w:tabs>
          <w:tab w:val="left" w:pos="1560"/>
        </w:tabs>
        <w:spacing w:line="276" w:lineRule="auto"/>
        <w:ind w:left="1278" w:firstLine="0"/>
        <w:jc w:val="both"/>
      </w:pPr>
      <w:r w:rsidRPr="00E62AD8">
        <w:tab/>
      </w:r>
      <w:proofErr w:type="gramStart"/>
      <w:r w:rsidRPr="00E62AD8">
        <w:t>D  =</w:t>
      </w:r>
      <w:proofErr w:type="gramEnd"/>
      <w:r w:rsidRPr="00E62AD8">
        <w:t xml:space="preserve"> total tebal lapisan perkerasan di atas tanah dasar (mm)</w:t>
      </w:r>
    </w:p>
    <w:p w:rsidR="00146A4E" w:rsidRPr="00E62AD8" w:rsidRDefault="00146A4E" w:rsidP="00146A4E">
      <w:pPr>
        <w:pStyle w:val="ListParagraph"/>
        <w:tabs>
          <w:tab w:val="left" w:pos="1560"/>
        </w:tabs>
        <w:spacing w:line="276" w:lineRule="auto"/>
        <w:ind w:left="1278" w:firstLine="0"/>
        <w:jc w:val="both"/>
      </w:pPr>
    </w:p>
    <w:p w:rsidR="00146A4E" w:rsidRPr="00E62AD8" w:rsidRDefault="00146A4E" w:rsidP="00146A4E">
      <w:pPr>
        <w:tabs>
          <w:tab w:val="left" w:pos="1560"/>
        </w:tabs>
        <w:spacing w:line="276" w:lineRule="auto"/>
        <w:ind w:left="720"/>
        <w:jc w:val="both"/>
      </w:pPr>
      <w:r w:rsidRPr="00E62AD8">
        <w:t xml:space="preserve">Nilai Nilai MR </w:t>
      </w:r>
      <w:proofErr w:type="gramStart"/>
      <w:r w:rsidRPr="00E62AD8">
        <w:t>dan</w:t>
      </w:r>
      <w:proofErr w:type="gramEnd"/>
      <w:r w:rsidRPr="00E62AD8">
        <w:t xml:space="preserve"> EP yang disebutkan sebelumnya, akan berlaku apabila memiiki ketentuan-ketentuan berikut:</w:t>
      </w:r>
    </w:p>
    <w:p w:rsidR="00146A4E" w:rsidRPr="00E62AD8" w:rsidRDefault="00146A4E" w:rsidP="00146A4E">
      <w:pPr>
        <w:tabs>
          <w:tab w:val="left" w:pos="1560"/>
        </w:tabs>
        <w:spacing w:line="276" w:lineRule="auto"/>
        <w:ind w:left="720"/>
        <w:jc w:val="both"/>
      </w:pPr>
    </w:p>
    <w:p w:rsidR="00146A4E" w:rsidRPr="00E62AD8" w:rsidRDefault="00146A4E" w:rsidP="00146A4E">
      <w:pPr>
        <w:tabs>
          <w:tab w:val="left" w:pos="1560"/>
        </w:tabs>
        <w:spacing w:line="276" w:lineRule="auto"/>
        <w:ind w:left="720"/>
        <w:jc w:val="center"/>
        <w:rPr>
          <w:rFonts w:eastAsiaTheme="minorEastAsia"/>
          <w:vertAlign w:val="subscript"/>
          <w:lang w:val="id-ID"/>
        </w:rPr>
      </w:pPr>
      <w:r w:rsidRPr="00E62AD8">
        <w:rPr>
          <w:rFonts w:eastAsiaTheme="minorEastAsia"/>
          <w:i/>
          <w:iCs/>
          <w:lang w:val="id-ID"/>
        </w:rPr>
        <w:t>a</w:t>
      </w:r>
      <w:r w:rsidRPr="00E62AD8">
        <w:rPr>
          <w:rFonts w:eastAsiaTheme="minorEastAsia"/>
          <w:vertAlign w:val="subscript"/>
          <w:lang w:val="id-ID"/>
        </w:rPr>
        <w:t>c</w:t>
      </w:r>
      <w:r w:rsidRPr="00E62AD8">
        <w:rPr>
          <w:rFonts w:eastAsiaTheme="minorEastAsia"/>
          <w:lang w:val="id-ID"/>
        </w:rPr>
        <w:t xml:space="preserve"> = </w:t>
      </w:r>
      <m:oMath>
        <m:rad>
          <m:radPr>
            <m:degHide m:val="1"/>
            <m:ctrlPr>
              <w:rPr>
                <w:rFonts w:ascii="Cambria Math" w:eastAsiaTheme="minorEastAsia" w:hAnsi="Cambria Math"/>
                <w:i/>
                <w:lang w:val="id-ID"/>
              </w:rPr>
            </m:ctrlPr>
          </m:radPr>
          <m:deg/>
          <m:e>
            <m:d>
              <m:dPr>
                <m:begChr m:val="["/>
                <m:endChr m:val="]"/>
                <m:ctrlPr>
                  <w:rPr>
                    <w:rFonts w:ascii="Cambria Math" w:eastAsiaTheme="minorEastAsia" w:hAnsi="Cambria Math"/>
                    <w:i/>
                    <w:lang w:val="id-ID"/>
                  </w:rPr>
                </m:ctrlPr>
              </m:dPr>
              <m:e>
                <m:sSup>
                  <m:sSupPr>
                    <m:ctrlPr>
                      <w:rPr>
                        <w:rFonts w:ascii="Cambria Math" w:eastAsiaTheme="minorEastAsia" w:hAnsi="Cambria Math"/>
                        <w:i/>
                        <w:lang w:val="id-ID"/>
                      </w:rPr>
                    </m:ctrlPr>
                  </m:sSupPr>
                  <m:e>
                    <m:r>
                      <w:rPr>
                        <w:rFonts w:ascii="Cambria Math" w:eastAsiaTheme="minorEastAsia" w:hAnsi="Cambria Math"/>
                        <w:lang w:val="id-ID"/>
                      </w:rPr>
                      <m:t>a</m:t>
                    </m:r>
                  </m:e>
                  <m:sup>
                    <m:r>
                      <w:rPr>
                        <w:rFonts w:ascii="Cambria Math" w:eastAsiaTheme="minorEastAsia" w:hAnsi="Cambria Math"/>
                        <w:lang w:val="id-ID"/>
                      </w:rPr>
                      <m:t>2</m:t>
                    </m:r>
                  </m:sup>
                </m:sSup>
                <m:r>
                  <w:rPr>
                    <w:rFonts w:ascii="Cambria Math" w:eastAsiaTheme="minorEastAsia" w:hAnsi="Cambria Math"/>
                    <w:lang w:val="id-ID"/>
                  </w:rPr>
                  <m:t xml:space="preserve">+ </m:t>
                </m:r>
                <m:sSup>
                  <m:sSupPr>
                    <m:ctrlPr>
                      <w:rPr>
                        <w:rFonts w:ascii="Cambria Math" w:eastAsiaTheme="minorEastAsia" w:hAnsi="Cambria Math"/>
                        <w:i/>
                        <w:lang w:val="id-ID"/>
                      </w:rPr>
                    </m:ctrlPr>
                  </m:sSupPr>
                  <m:e>
                    <m:d>
                      <m:dPr>
                        <m:ctrlPr>
                          <w:rPr>
                            <w:rFonts w:ascii="Cambria Math" w:eastAsiaTheme="minorEastAsia" w:hAnsi="Cambria Math"/>
                            <w:i/>
                            <w:lang w:val="id-ID"/>
                          </w:rPr>
                        </m:ctrlPr>
                      </m:dPr>
                      <m:e>
                        <m:r>
                          <w:rPr>
                            <w:rFonts w:ascii="Cambria Math" w:eastAsiaTheme="minorEastAsia" w:hAnsi="Cambria Math"/>
                            <w:lang w:val="id-ID"/>
                          </w:rPr>
                          <m:t xml:space="preserve">D </m:t>
                        </m:r>
                        <m:rad>
                          <m:radPr>
                            <m:ctrlPr>
                              <w:rPr>
                                <w:rFonts w:ascii="Cambria Math" w:eastAsiaTheme="minorEastAsia" w:hAnsi="Cambria Math"/>
                                <w:i/>
                                <w:lang w:val="id-ID"/>
                              </w:rPr>
                            </m:ctrlPr>
                          </m:radPr>
                          <m:deg>
                            <m:r>
                              <w:rPr>
                                <w:rFonts w:ascii="Cambria Math" w:eastAsiaTheme="minorEastAsia" w:hAnsi="Cambria Math"/>
                                <w:lang w:val="id-ID"/>
                              </w:rPr>
                              <m:t>3</m:t>
                            </m:r>
                          </m:deg>
                          <m:e>
                            <m:f>
                              <m:fPr>
                                <m:ctrlPr>
                                  <w:rPr>
                                    <w:rFonts w:ascii="Cambria Math" w:eastAsiaTheme="minorEastAsia" w:hAnsi="Cambria Math"/>
                                    <w:i/>
                                    <w:lang w:val="id-ID"/>
                                  </w:rPr>
                                </m:ctrlPr>
                              </m:fPr>
                              <m:num>
                                <m:sSub>
                                  <m:sSubPr>
                                    <m:ctrlPr>
                                      <w:rPr>
                                        <w:rFonts w:ascii="Cambria Math" w:eastAsiaTheme="minorEastAsia" w:hAnsi="Cambria Math"/>
                                        <w:i/>
                                        <w:lang w:val="id-ID"/>
                                      </w:rPr>
                                    </m:ctrlPr>
                                  </m:sSubPr>
                                  <m:e>
                                    <m:r>
                                      <w:rPr>
                                        <w:rFonts w:ascii="Cambria Math" w:eastAsiaTheme="minorEastAsia" w:hAnsi="Cambria Math"/>
                                        <w:lang w:val="id-ID"/>
                                      </w:rPr>
                                      <m:t>E</m:t>
                                    </m:r>
                                  </m:e>
                                  <m:sub>
                                    <m:r>
                                      <w:rPr>
                                        <w:rFonts w:ascii="Cambria Math" w:eastAsiaTheme="minorEastAsia" w:hAnsi="Cambria Math"/>
                                        <w:lang w:val="id-ID"/>
                                      </w:rPr>
                                      <m:t>p</m:t>
                                    </m:r>
                                  </m:sub>
                                </m:sSub>
                              </m:num>
                              <m:den>
                                <m:sSub>
                                  <m:sSubPr>
                                    <m:ctrlPr>
                                      <w:rPr>
                                        <w:rFonts w:ascii="Cambria Math" w:eastAsiaTheme="minorEastAsia" w:hAnsi="Cambria Math"/>
                                        <w:i/>
                                        <w:lang w:val="id-ID"/>
                                      </w:rPr>
                                    </m:ctrlPr>
                                  </m:sSubPr>
                                  <m:e>
                                    <m:r>
                                      <w:rPr>
                                        <w:rFonts w:ascii="Cambria Math" w:eastAsiaTheme="minorEastAsia" w:hAnsi="Cambria Math"/>
                                        <w:lang w:val="id-ID"/>
                                      </w:rPr>
                                      <m:t>M</m:t>
                                    </m:r>
                                  </m:e>
                                  <m:sub>
                                    <m:r>
                                      <w:rPr>
                                        <w:rFonts w:ascii="Cambria Math" w:eastAsiaTheme="minorEastAsia" w:hAnsi="Cambria Math"/>
                                        <w:lang w:val="id-ID"/>
                                      </w:rPr>
                                      <m:t>R</m:t>
                                    </m:r>
                                  </m:sub>
                                </m:sSub>
                              </m:den>
                            </m:f>
                          </m:e>
                        </m:rad>
                      </m:e>
                    </m:d>
                  </m:e>
                  <m:sup>
                    <m:r>
                      <w:rPr>
                        <w:rFonts w:ascii="Cambria Math" w:eastAsiaTheme="minorEastAsia" w:hAnsi="Cambria Math"/>
                        <w:lang w:val="id-ID"/>
                      </w:rPr>
                      <m:t>2</m:t>
                    </m:r>
                  </m:sup>
                </m:sSup>
              </m:e>
            </m:d>
          </m:e>
        </m:rad>
        <m:r>
          <m:rPr>
            <m:sty m:val="p"/>
          </m:rPr>
          <w:rPr>
            <w:rFonts w:ascii="Cambria Math" w:eastAsiaTheme="minorEastAsia" w:hAnsi="Cambria Math"/>
            <w:lang w:val="id-ID"/>
          </w:rPr>
          <m:t xml:space="preserve">dan r ≥ 0,7 </m:t>
        </m:r>
        <m:r>
          <w:rPr>
            <w:rFonts w:ascii="Cambria Math" w:eastAsiaTheme="minorEastAsia" w:hAnsi="Cambria Math"/>
            <w:lang w:val="id-ID"/>
          </w:rPr>
          <m:t>a</m:t>
        </m:r>
        <m:r>
          <m:rPr>
            <m:sty m:val="p"/>
          </m:rPr>
          <w:rPr>
            <w:rFonts w:ascii="Cambria Math" w:eastAsiaTheme="minorEastAsia" w:hAnsi="Cambria Math"/>
            <w:vertAlign w:val="subscript"/>
            <w:lang w:val="id-ID"/>
          </w:rPr>
          <m:t>c</m:t>
        </m:r>
      </m:oMath>
    </w:p>
    <w:p w:rsidR="00146A4E" w:rsidRPr="00E62AD8" w:rsidRDefault="00146A4E" w:rsidP="00146A4E">
      <w:pPr>
        <w:tabs>
          <w:tab w:val="left" w:pos="1560"/>
        </w:tabs>
        <w:spacing w:line="276" w:lineRule="auto"/>
        <w:ind w:left="720"/>
        <w:jc w:val="both"/>
        <w:rPr>
          <w:i/>
        </w:rPr>
      </w:pPr>
    </w:p>
    <w:p w:rsidR="00146A4E" w:rsidRPr="00E62AD8" w:rsidRDefault="00146A4E" w:rsidP="00146A4E">
      <w:pPr>
        <w:pStyle w:val="ListParagraph"/>
        <w:numPr>
          <w:ilvl w:val="0"/>
          <w:numId w:val="36"/>
        </w:numPr>
        <w:tabs>
          <w:tab w:val="left" w:pos="1560"/>
        </w:tabs>
        <w:spacing w:line="276" w:lineRule="auto"/>
        <w:ind w:left="709"/>
        <w:jc w:val="both"/>
        <w:rPr>
          <w:iCs/>
        </w:rPr>
      </w:pPr>
      <w:r w:rsidRPr="00E62AD8">
        <w:rPr>
          <w:iCs/>
        </w:rPr>
        <w:t>Perhitungan Indeks Tebal Perkerasan Efektif, yang disingkat ITPeff dan diukur dalam satuan sentimeter (cm), bergantung pada nilai Ep dan D, keduanya diukur dalam satuan sentimeter.</w:t>
      </w:r>
    </w:p>
    <w:p w:rsidR="00146A4E" w:rsidRPr="00E62AD8" w:rsidRDefault="00146A4E" w:rsidP="00146A4E">
      <w:pPr>
        <w:pStyle w:val="ListParagraph"/>
        <w:tabs>
          <w:tab w:val="left" w:pos="1560"/>
        </w:tabs>
        <w:spacing w:line="276" w:lineRule="auto"/>
        <w:ind w:firstLine="0"/>
        <w:jc w:val="both"/>
        <w:rPr>
          <w:iCs/>
        </w:rPr>
      </w:pPr>
    </w:p>
    <w:p w:rsidR="00146A4E" w:rsidRPr="00E62AD8" w:rsidRDefault="00146A4E" w:rsidP="00146A4E">
      <w:pPr>
        <w:pStyle w:val="ListParagraph"/>
        <w:tabs>
          <w:tab w:val="left" w:pos="1560"/>
        </w:tabs>
        <w:spacing w:line="276" w:lineRule="auto"/>
        <w:ind w:firstLine="0"/>
        <w:jc w:val="both"/>
        <w:rPr>
          <w:rFonts w:eastAsiaTheme="minorEastAsia"/>
          <w:lang w:val="id-ID"/>
        </w:rPr>
      </w:pPr>
      <w:r w:rsidRPr="00E62AD8">
        <w:rPr>
          <w:i/>
        </w:rPr>
        <w:t>ITPeff</w:t>
      </w:r>
      <w:r w:rsidRPr="00E62AD8">
        <w:rPr>
          <w:iCs/>
        </w:rPr>
        <w:t xml:space="preserve"> = 0</w:t>
      </w:r>
      <w:proofErr w:type="gramStart"/>
      <w:r w:rsidRPr="00E62AD8">
        <w:rPr>
          <w:iCs/>
        </w:rPr>
        <w:t>,0023633</w:t>
      </w:r>
      <w:proofErr w:type="gramEnd"/>
      <w:r w:rsidRPr="00E62AD8">
        <w:rPr>
          <w:iCs/>
        </w:rPr>
        <w:t xml:space="preserve"> D </w:t>
      </w:r>
      <w:r w:rsidRPr="00E62AD8">
        <w:rPr>
          <w:rFonts w:eastAsiaTheme="minorEastAsia"/>
          <w:lang w:val="id-ID"/>
        </w:rPr>
        <w:t xml:space="preserve"> </w:t>
      </w:r>
      <m:oMath>
        <m:rad>
          <m:radPr>
            <m:ctrlPr>
              <w:rPr>
                <w:rFonts w:ascii="Cambria Math" w:eastAsiaTheme="minorEastAsia" w:hAnsi="Cambria Math"/>
                <w:i/>
                <w:lang w:val="id-ID"/>
              </w:rPr>
            </m:ctrlPr>
          </m:radPr>
          <m:deg>
            <m:r>
              <w:rPr>
                <w:rFonts w:ascii="Cambria Math" w:eastAsiaTheme="minorEastAsia" w:hAnsi="Cambria Math"/>
                <w:lang w:val="id-ID"/>
              </w:rPr>
              <m:t>3</m:t>
            </m:r>
          </m:deg>
          <m:e>
            <m:sSub>
              <m:sSubPr>
                <m:ctrlPr>
                  <w:rPr>
                    <w:rFonts w:ascii="Cambria Math" w:eastAsiaTheme="minorEastAsia" w:hAnsi="Cambria Math"/>
                    <w:i/>
                    <w:lang w:val="id-ID"/>
                  </w:rPr>
                </m:ctrlPr>
              </m:sSubPr>
              <m:e>
                <m:r>
                  <w:rPr>
                    <w:rFonts w:ascii="Cambria Math" w:eastAsiaTheme="minorEastAsia" w:hAnsi="Cambria Math"/>
                    <w:lang w:val="id-ID"/>
                  </w:rPr>
                  <m:t>E</m:t>
                </m:r>
              </m:e>
              <m:sub>
                <m:r>
                  <w:rPr>
                    <w:rFonts w:ascii="Cambria Math" w:eastAsiaTheme="minorEastAsia" w:hAnsi="Cambria Math"/>
                    <w:lang w:val="id-ID"/>
                  </w:rPr>
                  <m:t>p</m:t>
                </m:r>
              </m:sub>
            </m:sSub>
          </m:e>
        </m:rad>
      </m:oMath>
    </w:p>
    <w:p w:rsidR="00146A4E" w:rsidRPr="00E62AD8" w:rsidRDefault="00146A4E" w:rsidP="00146A4E">
      <w:pPr>
        <w:pStyle w:val="ListParagraph"/>
        <w:tabs>
          <w:tab w:val="left" w:pos="1560"/>
        </w:tabs>
        <w:spacing w:line="276" w:lineRule="auto"/>
        <w:ind w:firstLine="0"/>
        <w:jc w:val="both"/>
        <w:rPr>
          <w:iCs/>
        </w:rPr>
      </w:pPr>
    </w:p>
    <w:p w:rsidR="00146A4E" w:rsidRPr="00E62AD8" w:rsidRDefault="00146A4E" w:rsidP="00146A4E">
      <w:pPr>
        <w:pStyle w:val="ListParagraph"/>
        <w:numPr>
          <w:ilvl w:val="0"/>
          <w:numId w:val="36"/>
        </w:numPr>
        <w:tabs>
          <w:tab w:val="left" w:pos="1560"/>
        </w:tabs>
        <w:spacing w:line="276" w:lineRule="auto"/>
        <w:ind w:left="709"/>
        <w:jc w:val="both"/>
        <w:rPr>
          <w:iCs/>
        </w:rPr>
      </w:pPr>
      <w:r w:rsidRPr="00E62AD8">
        <w:rPr>
          <w:iCs/>
        </w:rPr>
        <w:t xml:space="preserve">Perhitungan Indeks Ketebalan Perkerasan Desain, yang dinyatakan dalam satuan sentimeter sebagai ITP, digunakan untuk menentukan ketebalan lapisan perkerasan tambahan yang diperlukan untuk menahan jumlah berat sumbu standar kendaraan yang diperkirakan </w:t>
      </w:r>
      <w:proofErr w:type="gramStart"/>
      <w:r w:rsidRPr="00E62AD8">
        <w:rPr>
          <w:iCs/>
        </w:rPr>
        <w:t>akan</w:t>
      </w:r>
      <w:proofErr w:type="gramEnd"/>
      <w:r w:rsidRPr="00E62AD8">
        <w:rPr>
          <w:iCs/>
        </w:rPr>
        <w:t xml:space="preserve"> melewati selama masa penggunaan tambahan perkerasan tersebut.</w:t>
      </w:r>
    </w:p>
    <w:p w:rsidR="00146A4E" w:rsidRPr="00E62AD8" w:rsidRDefault="00146A4E" w:rsidP="00146A4E">
      <w:pPr>
        <w:pStyle w:val="ListParagraph"/>
        <w:tabs>
          <w:tab w:val="left" w:pos="1560"/>
        </w:tabs>
        <w:spacing w:line="276" w:lineRule="auto"/>
        <w:ind w:firstLine="0"/>
        <w:jc w:val="both"/>
        <w:rPr>
          <w:iCs/>
        </w:rPr>
      </w:pPr>
    </w:p>
    <w:p w:rsidR="00146A4E" w:rsidRPr="00E62AD8" w:rsidRDefault="00B20B07" w:rsidP="00146A4E">
      <w:pPr>
        <w:pStyle w:val="ListParagraph"/>
        <w:spacing w:line="276" w:lineRule="auto"/>
        <w:ind w:left="0" w:right="-567"/>
        <w:jc w:val="both"/>
        <w:rPr>
          <w:rFonts w:eastAsiaTheme="minorEastAsia"/>
          <w:lang w:val="id-ID"/>
        </w:rPr>
      </w:pPr>
      <m:oMathPara>
        <m:oMathParaPr>
          <m:jc m:val="center"/>
        </m:oMathParaPr>
        <m:oMath>
          <m:sSub>
            <m:sSubPr>
              <m:ctrlPr>
                <w:rPr>
                  <w:rFonts w:ascii="Cambria Math" w:eastAsiaTheme="minorEastAsia" w:hAnsi="Cambria Math"/>
                  <w:i/>
                  <w:lang w:val="id-ID"/>
                </w:rPr>
              </m:ctrlPr>
            </m:sSubPr>
            <m:e>
              <m:r>
                <w:rPr>
                  <w:rFonts w:ascii="Cambria Math" w:eastAsiaTheme="minorEastAsia" w:hAnsi="Cambria Math"/>
                  <w:lang w:val="id-ID"/>
                </w:rPr>
                <m:t>log</m:t>
              </m:r>
            </m:e>
            <m:sub>
              <m:r>
                <w:rPr>
                  <w:rFonts w:ascii="Cambria Math" w:eastAsiaTheme="minorEastAsia" w:hAnsi="Cambria Math"/>
                  <w:lang w:val="id-ID"/>
                </w:rPr>
                <m:t>10</m:t>
              </m:r>
            </m:sub>
          </m:sSub>
          <m:d>
            <m:dPr>
              <m:ctrlPr>
                <w:rPr>
                  <w:rFonts w:ascii="Cambria Math" w:eastAsiaTheme="minorEastAsia" w:hAnsi="Cambria Math"/>
                  <w:i/>
                  <w:lang w:val="id-ID"/>
                </w:rPr>
              </m:ctrlPr>
            </m:dPr>
            <m:e>
              <m:r>
                <w:rPr>
                  <w:rFonts w:ascii="Cambria Math" w:eastAsiaTheme="minorEastAsia" w:hAnsi="Cambria Math"/>
                  <w:lang w:val="id-ID"/>
                </w:rPr>
                <m:t>N</m:t>
              </m:r>
            </m:e>
          </m:d>
          <m:r>
            <w:rPr>
              <w:rFonts w:ascii="Cambria Math" w:eastAsiaTheme="minorEastAsia" w:hAnsi="Cambria Math"/>
              <w:lang w:val="id-ID"/>
            </w:rPr>
            <m:t>=</m:t>
          </m:r>
          <m:sSub>
            <m:sSubPr>
              <m:ctrlPr>
                <w:rPr>
                  <w:rFonts w:ascii="Cambria Math" w:eastAsiaTheme="minorEastAsia" w:hAnsi="Cambria Math"/>
                  <w:i/>
                  <w:lang w:val="id-ID"/>
                </w:rPr>
              </m:ctrlPr>
            </m:sSubPr>
            <m:e>
              <m:r>
                <w:rPr>
                  <w:rFonts w:ascii="Cambria Math" w:eastAsiaTheme="minorEastAsia" w:hAnsi="Cambria Math"/>
                  <w:lang w:val="id-ID"/>
                </w:rPr>
                <m:t>Z</m:t>
              </m:r>
            </m:e>
            <m:sub>
              <m:r>
                <w:rPr>
                  <w:rFonts w:ascii="Cambria Math" w:eastAsiaTheme="minorEastAsia" w:hAnsi="Cambria Math"/>
                  <w:lang w:val="id-ID"/>
                </w:rPr>
                <m:t>R</m:t>
              </m:r>
            </m:sub>
          </m:sSub>
          <m:r>
            <w:rPr>
              <w:rFonts w:ascii="Cambria Math" w:eastAsiaTheme="minorEastAsia" w:hAnsi="Cambria Math"/>
              <w:lang w:val="id-ID"/>
            </w:rPr>
            <m:t>×</m:t>
          </m:r>
          <m:sSub>
            <m:sSubPr>
              <m:ctrlPr>
                <w:rPr>
                  <w:rFonts w:ascii="Cambria Math" w:eastAsiaTheme="minorEastAsia" w:hAnsi="Cambria Math"/>
                  <w:i/>
                  <w:lang w:val="id-ID"/>
                </w:rPr>
              </m:ctrlPr>
            </m:sSubPr>
            <m:e>
              <m:r>
                <w:rPr>
                  <w:rFonts w:ascii="Cambria Math" w:eastAsiaTheme="minorEastAsia" w:hAnsi="Cambria Math"/>
                  <w:lang w:val="id-ID"/>
                </w:rPr>
                <m:t>S</m:t>
              </m:r>
            </m:e>
            <m:sub>
              <m:r>
                <w:rPr>
                  <w:rFonts w:ascii="Cambria Math" w:eastAsiaTheme="minorEastAsia" w:hAnsi="Cambria Math"/>
                  <w:lang w:val="id-ID"/>
                </w:rPr>
                <m:t>0</m:t>
              </m:r>
            </m:sub>
          </m:sSub>
          <m:r>
            <w:rPr>
              <w:rFonts w:ascii="Cambria Math" w:eastAsiaTheme="minorEastAsia" w:hAnsi="Cambria Math"/>
              <w:lang w:val="id-ID"/>
            </w:rPr>
            <m:t>+9,36×</m:t>
          </m:r>
          <m:sSub>
            <m:sSubPr>
              <m:ctrlPr>
                <w:rPr>
                  <w:rFonts w:ascii="Cambria Math" w:eastAsiaTheme="minorEastAsia" w:hAnsi="Cambria Math"/>
                  <w:i/>
                  <w:lang w:val="id-ID"/>
                </w:rPr>
              </m:ctrlPr>
            </m:sSubPr>
            <m:e>
              <m:r>
                <w:rPr>
                  <w:rFonts w:ascii="Cambria Math" w:eastAsiaTheme="minorEastAsia" w:hAnsi="Cambria Math"/>
                  <w:lang w:val="id-ID"/>
                </w:rPr>
                <m:t>log</m:t>
              </m:r>
            </m:e>
            <m:sub>
              <m:r>
                <w:rPr>
                  <w:rFonts w:ascii="Cambria Math" w:eastAsiaTheme="minorEastAsia" w:hAnsi="Cambria Math"/>
                  <w:lang w:val="id-ID"/>
                </w:rPr>
                <m:t>10</m:t>
              </m:r>
            </m:sub>
          </m:sSub>
          <m:d>
            <m:dPr>
              <m:ctrlPr>
                <w:rPr>
                  <w:rFonts w:ascii="Cambria Math" w:eastAsiaTheme="minorEastAsia" w:hAnsi="Cambria Math"/>
                  <w:i/>
                  <w:lang w:val="id-ID"/>
                </w:rPr>
              </m:ctrlPr>
            </m:dPr>
            <m:e>
              <m:r>
                <w:rPr>
                  <w:rFonts w:ascii="Cambria Math" w:eastAsiaTheme="minorEastAsia" w:hAnsi="Cambria Math"/>
                  <w:lang w:val="id-ID"/>
                </w:rPr>
                <m:t>ITP+2,54</m:t>
              </m:r>
            </m:e>
          </m:d>
          <m:r>
            <w:rPr>
              <w:rFonts w:ascii="Cambria Math" w:eastAsiaTheme="minorEastAsia" w:hAnsi="Cambria Math"/>
              <w:lang w:val="id-ID"/>
            </w:rPr>
            <m:t>-3,9892+</m:t>
          </m:r>
          <m:f>
            <m:fPr>
              <m:ctrlPr>
                <w:rPr>
                  <w:rFonts w:ascii="Cambria Math" w:eastAsiaTheme="minorEastAsia" w:hAnsi="Cambria Math"/>
                  <w:i/>
                  <w:lang w:val="id-ID"/>
                </w:rPr>
              </m:ctrlPr>
            </m:fPr>
            <m:num>
              <m:sSub>
                <m:sSubPr>
                  <m:ctrlPr>
                    <w:rPr>
                      <w:rFonts w:ascii="Cambria Math" w:eastAsiaTheme="minorEastAsia" w:hAnsi="Cambria Math"/>
                      <w:i/>
                      <w:lang w:val="id-ID"/>
                    </w:rPr>
                  </m:ctrlPr>
                </m:sSubPr>
                <m:e>
                  <m:r>
                    <w:rPr>
                      <w:rFonts w:ascii="Cambria Math" w:eastAsiaTheme="minorEastAsia" w:hAnsi="Cambria Math"/>
                      <w:lang w:val="id-ID"/>
                    </w:rPr>
                    <m:t>log</m:t>
                  </m:r>
                </m:e>
                <m:sub>
                  <m:r>
                    <w:rPr>
                      <w:rFonts w:ascii="Cambria Math" w:eastAsiaTheme="minorEastAsia" w:hAnsi="Cambria Math"/>
                      <w:lang w:val="id-ID"/>
                    </w:rPr>
                    <m:t>10</m:t>
                  </m:r>
                </m:sub>
              </m:sSub>
              <m:d>
                <m:dPr>
                  <m:begChr m:val="["/>
                  <m:endChr m:val="]"/>
                  <m:ctrlPr>
                    <w:rPr>
                      <w:rFonts w:ascii="Cambria Math" w:eastAsiaTheme="minorEastAsia" w:hAnsi="Cambria Math"/>
                      <w:i/>
                      <w:lang w:val="id-ID"/>
                    </w:rPr>
                  </m:ctrlPr>
                </m:dPr>
                <m:e>
                  <m:f>
                    <m:fPr>
                      <m:ctrlPr>
                        <w:rPr>
                          <w:rFonts w:ascii="Cambria Math" w:eastAsiaTheme="minorEastAsia" w:hAnsi="Cambria Math"/>
                          <w:i/>
                          <w:lang w:val="id-ID"/>
                        </w:rPr>
                      </m:ctrlPr>
                    </m:fPr>
                    <m:num>
                      <m:r>
                        <w:rPr>
                          <w:rFonts w:ascii="Cambria Math" w:eastAsiaTheme="minorEastAsia" w:hAnsi="Cambria Math"/>
                          <w:lang w:val="id-ID"/>
                        </w:rPr>
                        <m:t>∆PSI</m:t>
                      </m:r>
                    </m:num>
                    <m:den>
                      <m:r>
                        <w:rPr>
                          <w:rFonts w:ascii="Cambria Math" w:eastAsiaTheme="minorEastAsia" w:hAnsi="Cambria Math"/>
                          <w:lang w:val="id-ID"/>
                        </w:rPr>
                        <m:t>4,2-1,5</m:t>
                      </m:r>
                    </m:den>
                  </m:f>
                </m:e>
              </m:d>
            </m:num>
            <m:den>
              <m:r>
                <w:rPr>
                  <w:rFonts w:ascii="Cambria Math" w:eastAsiaTheme="minorEastAsia" w:hAnsi="Cambria Math"/>
                  <w:lang w:val="id-ID"/>
                </w:rPr>
                <m:t>0,40+</m:t>
              </m:r>
              <m:f>
                <m:fPr>
                  <m:ctrlPr>
                    <w:rPr>
                      <w:rFonts w:ascii="Cambria Math" w:eastAsiaTheme="minorEastAsia" w:hAnsi="Cambria Math"/>
                      <w:i/>
                      <w:lang w:val="id-ID"/>
                    </w:rPr>
                  </m:ctrlPr>
                </m:fPr>
                <m:num>
                  <m:r>
                    <w:rPr>
                      <w:rFonts w:ascii="Cambria Math" w:eastAsiaTheme="minorEastAsia" w:hAnsi="Cambria Math"/>
                      <w:lang w:val="id-ID"/>
                    </w:rPr>
                    <m:t>138071.5853</m:t>
                  </m:r>
                </m:num>
                <m:den>
                  <m:sSup>
                    <m:sSupPr>
                      <m:ctrlPr>
                        <w:rPr>
                          <w:rFonts w:ascii="Cambria Math" w:eastAsiaTheme="minorEastAsia" w:hAnsi="Cambria Math"/>
                          <w:i/>
                          <w:lang w:val="id-ID"/>
                        </w:rPr>
                      </m:ctrlPr>
                    </m:sSupPr>
                    <m:e>
                      <m:d>
                        <m:dPr>
                          <m:ctrlPr>
                            <w:rPr>
                              <w:rFonts w:ascii="Cambria Math" w:eastAsiaTheme="minorEastAsia" w:hAnsi="Cambria Math"/>
                              <w:i/>
                              <w:lang w:val="id-ID"/>
                            </w:rPr>
                          </m:ctrlPr>
                        </m:dPr>
                        <m:e>
                          <m:r>
                            <w:rPr>
                              <w:rFonts w:ascii="Cambria Math" w:eastAsiaTheme="minorEastAsia" w:hAnsi="Cambria Math"/>
                              <w:lang w:val="id-ID"/>
                            </w:rPr>
                            <m:t>ITP+2,54</m:t>
                          </m:r>
                        </m:e>
                      </m:d>
                    </m:e>
                    <m:sup>
                      <m:r>
                        <w:rPr>
                          <w:rFonts w:ascii="Cambria Math" w:eastAsiaTheme="minorEastAsia" w:hAnsi="Cambria Math"/>
                          <w:lang w:val="id-ID"/>
                        </w:rPr>
                        <m:t>5,19</m:t>
                      </m:r>
                    </m:sup>
                  </m:sSup>
                </m:den>
              </m:f>
            </m:den>
          </m:f>
          <m:r>
            <w:rPr>
              <w:rFonts w:ascii="Cambria Math" w:eastAsiaTheme="minorEastAsia" w:hAnsi="Cambria Math"/>
              <w:lang w:val="id-ID"/>
            </w:rPr>
            <m:t>+2,32×</m:t>
          </m:r>
          <m:sSub>
            <m:sSubPr>
              <m:ctrlPr>
                <w:rPr>
                  <w:rFonts w:ascii="Cambria Math" w:eastAsiaTheme="minorEastAsia" w:hAnsi="Cambria Math"/>
                  <w:i/>
                  <w:lang w:val="id-ID"/>
                </w:rPr>
              </m:ctrlPr>
            </m:sSubPr>
            <m:e>
              <m:r>
                <w:rPr>
                  <w:rFonts w:ascii="Cambria Math" w:eastAsiaTheme="minorEastAsia" w:hAnsi="Cambria Math"/>
                  <w:lang w:val="id-ID"/>
                </w:rPr>
                <m:t>log</m:t>
              </m:r>
            </m:e>
            <m:sub>
              <m:r>
                <w:rPr>
                  <w:rFonts w:ascii="Cambria Math" w:eastAsiaTheme="minorEastAsia" w:hAnsi="Cambria Math"/>
                  <w:lang w:val="id-ID"/>
                </w:rPr>
                <m:t>10</m:t>
              </m:r>
            </m:sub>
          </m:sSub>
          <m:d>
            <m:dPr>
              <m:ctrlPr>
                <w:rPr>
                  <w:rFonts w:ascii="Cambria Math" w:eastAsiaTheme="minorEastAsia" w:hAnsi="Cambria Math"/>
                  <w:i/>
                  <w:lang w:val="id-ID"/>
                </w:rPr>
              </m:ctrlPr>
            </m:dPr>
            <m:e>
              <m:sSub>
                <m:sSubPr>
                  <m:ctrlPr>
                    <w:rPr>
                      <w:rFonts w:ascii="Cambria Math" w:eastAsiaTheme="minorEastAsia" w:hAnsi="Cambria Math"/>
                      <w:i/>
                      <w:lang w:val="id-ID"/>
                    </w:rPr>
                  </m:ctrlPr>
                </m:sSubPr>
                <m:e>
                  <m:r>
                    <w:rPr>
                      <w:rFonts w:ascii="Cambria Math" w:eastAsiaTheme="minorEastAsia" w:hAnsi="Cambria Math"/>
                      <w:lang w:val="id-ID"/>
                    </w:rPr>
                    <m:t>0,33 M</m:t>
                  </m:r>
                </m:e>
                <m:sub>
                  <m:r>
                    <w:rPr>
                      <w:rFonts w:ascii="Cambria Math" w:eastAsiaTheme="minorEastAsia" w:hAnsi="Cambria Math"/>
                      <w:lang w:val="id-ID"/>
                    </w:rPr>
                    <m:t>R</m:t>
                  </m:r>
                </m:sub>
              </m:sSub>
            </m:e>
          </m:d>
          <m:r>
            <w:rPr>
              <w:rFonts w:ascii="Cambria Math" w:eastAsiaTheme="minorEastAsia" w:hAnsi="Cambria Math"/>
              <w:lang w:val="id-ID"/>
            </w:rPr>
            <m:t>-3,0566</m:t>
          </m:r>
        </m:oMath>
      </m:oMathPara>
    </w:p>
    <w:p w:rsidR="00160F04" w:rsidRDefault="00160F04" w:rsidP="00160F04">
      <w:pPr>
        <w:pStyle w:val="BodyText"/>
        <w:jc w:val="center"/>
        <w:rPr>
          <w:szCs w:val="24"/>
        </w:rPr>
      </w:pPr>
    </w:p>
    <w:p w:rsidR="00C71558" w:rsidRPr="00E62AD8" w:rsidRDefault="00C71558" w:rsidP="00C71558">
      <w:pPr>
        <w:pStyle w:val="ListParagraph"/>
        <w:spacing w:line="276" w:lineRule="auto"/>
        <w:ind w:left="1278" w:right="2"/>
        <w:jc w:val="both"/>
        <w:rPr>
          <w:rFonts w:eastAsiaTheme="minorEastAsia"/>
          <w:lang w:val="id-ID"/>
        </w:rPr>
      </w:pPr>
      <w:r w:rsidRPr="00E62AD8">
        <w:rPr>
          <w:rFonts w:eastAsiaTheme="minorEastAsia"/>
          <w:lang w:val="id-ID"/>
        </w:rPr>
        <w:t>Dimana : N = Perkiraan total pengulangan beban sumbu standar selama masa layan (ESA)</w:t>
      </w:r>
    </w:p>
    <w:p w:rsidR="00C71558" w:rsidRPr="00E62AD8" w:rsidRDefault="00C71558" w:rsidP="00C71558">
      <w:pPr>
        <w:pStyle w:val="ListParagraph"/>
        <w:spacing w:line="276" w:lineRule="auto"/>
        <w:ind w:left="1278" w:right="2"/>
        <w:jc w:val="both"/>
        <w:rPr>
          <w:rFonts w:eastAsiaTheme="minorEastAsia"/>
          <w:lang w:val="id-ID"/>
        </w:rPr>
      </w:pPr>
      <w:r w:rsidRPr="00E62AD8">
        <w:rPr>
          <w:rFonts w:eastAsiaTheme="minorEastAsia"/>
          <w:lang w:val="id-ID"/>
        </w:rPr>
        <w:tab/>
      </w:r>
      <w:r w:rsidRPr="00E62AD8">
        <w:rPr>
          <w:rFonts w:eastAsiaTheme="minorEastAsia"/>
          <w:lang w:val="id-ID"/>
        </w:rPr>
        <w:tab/>
      </w:r>
      <w:r w:rsidRPr="00E62AD8">
        <w:rPr>
          <w:rFonts w:eastAsiaTheme="minorEastAsia"/>
        </w:rPr>
        <w:t xml:space="preserve">  </w:t>
      </w:r>
      <w:r w:rsidRPr="00E62AD8">
        <w:rPr>
          <w:rFonts w:eastAsiaTheme="minorEastAsia"/>
          <w:lang w:val="id-ID"/>
        </w:rPr>
        <w:t>ZR = konstanta normal pada tingkat probabilitas yang diinginkan</w:t>
      </w:r>
    </w:p>
    <w:p w:rsidR="00C71558" w:rsidRPr="00E62AD8" w:rsidRDefault="00C71558" w:rsidP="00C71558">
      <w:pPr>
        <w:pStyle w:val="ListParagraph"/>
        <w:spacing w:line="276" w:lineRule="auto"/>
        <w:ind w:left="1278" w:right="2"/>
        <w:jc w:val="both"/>
        <w:rPr>
          <w:rFonts w:eastAsiaTheme="minorEastAsia"/>
          <w:lang w:val="id-ID"/>
        </w:rPr>
      </w:pPr>
      <w:r w:rsidRPr="00E62AD8">
        <w:rPr>
          <w:rFonts w:eastAsiaTheme="minorEastAsia"/>
          <w:lang w:val="id-ID"/>
        </w:rPr>
        <w:tab/>
      </w:r>
      <w:r w:rsidRPr="00E62AD8">
        <w:rPr>
          <w:rFonts w:eastAsiaTheme="minorEastAsia"/>
          <w:lang w:val="id-ID"/>
        </w:rPr>
        <w:tab/>
      </w:r>
      <w:r w:rsidRPr="00E62AD8">
        <w:rPr>
          <w:rFonts w:eastAsiaTheme="minorEastAsia"/>
        </w:rPr>
        <w:t xml:space="preserve">  </w:t>
      </w:r>
      <w:r w:rsidRPr="00E62AD8">
        <w:rPr>
          <w:rFonts w:eastAsiaTheme="minorEastAsia"/>
          <w:lang w:val="id-ID"/>
        </w:rPr>
        <w:t xml:space="preserve">So = kombinasi deviasi standar dari perkiraan beban lalu lintas dan kerusakan struktur perkerasan </w:t>
      </w:r>
    </w:p>
    <w:p w:rsidR="00C71558" w:rsidRPr="00E62AD8" w:rsidRDefault="00C71558" w:rsidP="00C71558">
      <w:pPr>
        <w:pStyle w:val="ListParagraph"/>
        <w:spacing w:line="276" w:lineRule="auto"/>
        <w:ind w:left="569" w:right="2"/>
        <w:jc w:val="both"/>
        <w:rPr>
          <w:rFonts w:eastAsiaTheme="minorEastAsia"/>
          <w:lang w:val="id-ID"/>
        </w:rPr>
      </w:pPr>
      <w:r w:rsidRPr="00E62AD8">
        <w:rPr>
          <w:rFonts w:eastAsiaTheme="minorEastAsia"/>
          <w:lang w:val="id-ID"/>
        </w:rPr>
        <w:tab/>
      </w:r>
      <w:r w:rsidRPr="00E62AD8">
        <w:rPr>
          <w:rFonts w:eastAsiaTheme="minorEastAsia"/>
          <w:lang w:val="id-ID"/>
        </w:rPr>
        <w:tab/>
      </w:r>
      <w:r w:rsidRPr="00E62AD8">
        <w:rPr>
          <w:rFonts w:eastAsiaTheme="minorEastAsia"/>
          <w:lang w:val="id-ID"/>
        </w:rPr>
        <w:tab/>
        <w:t>∆PSI = penurunan nilai kondisi struktur perkerasan yang diijinkan</w:t>
      </w:r>
    </w:p>
    <w:p w:rsidR="00C71558" w:rsidRPr="00E62AD8" w:rsidRDefault="00C71558" w:rsidP="00C71558">
      <w:pPr>
        <w:pStyle w:val="ListParagraph"/>
        <w:tabs>
          <w:tab w:val="left" w:pos="1560"/>
        </w:tabs>
        <w:spacing w:line="276" w:lineRule="auto"/>
        <w:ind w:firstLine="0"/>
        <w:jc w:val="both"/>
        <w:rPr>
          <w:iCs/>
        </w:rPr>
      </w:pPr>
    </w:p>
    <w:p w:rsidR="00C71558" w:rsidRPr="00E62AD8" w:rsidRDefault="00C71558" w:rsidP="00C71558">
      <w:pPr>
        <w:pStyle w:val="ListParagraph"/>
        <w:numPr>
          <w:ilvl w:val="0"/>
          <w:numId w:val="36"/>
        </w:numPr>
        <w:tabs>
          <w:tab w:val="left" w:pos="1560"/>
        </w:tabs>
        <w:spacing w:line="276" w:lineRule="auto"/>
        <w:ind w:left="709"/>
        <w:jc w:val="both"/>
        <w:rPr>
          <w:iCs/>
        </w:rPr>
      </w:pPr>
      <w:r w:rsidRPr="00E62AD8">
        <w:rPr>
          <w:iCs/>
        </w:rPr>
        <w:t xml:space="preserve">Menghitung tebal lapisan tambahan, </w:t>
      </w:r>
      <w:r w:rsidRPr="00E62AD8">
        <w:rPr>
          <w:rFonts w:eastAsiaTheme="minorEastAsia"/>
          <w:i/>
          <w:iCs/>
          <w:lang w:val="id-ID"/>
        </w:rPr>
        <w:t>D</w:t>
      </w:r>
      <w:r w:rsidRPr="00E62AD8">
        <w:rPr>
          <w:rFonts w:eastAsiaTheme="minorEastAsia"/>
          <w:i/>
          <w:iCs/>
          <w:vertAlign w:val="subscript"/>
          <w:lang w:val="id-ID"/>
        </w:rPr>
        <w:t>ol</w:t>
      </w:r>
      <w:r w:rsidRPr="00E62AD8">
        <w:rPr>
          <w:rFonts w:eastAsiaTheme="minorEastAsia"/>
          <w:lang w:val="id-ID"/>
        </w:rPr>
        <w:t xml:space="preserve"> </w:t>
      </w:r>
      <w:r w:rsidRPr="00E62AD8">
        <w:rPr>
          <w:iCs/>
        </w:rPr>
        <w:t>(cm)</w:t>
      </w:r>
    </w:p>
    <w:p w:rsidR="00C71558" w:rsidRPr="00E62AD8" w:rsidRDefault="00C71558" w:rsidP="00C71558">
      <w:pPr>
        <w:pStyle w:val="ListParagraph"/>
        <w:tabs>
          <w:tab w:val="left" w:pos="1560"/>
        </w:tabs>
        <w:spacing w:line="276" w:lineRule="auto"/>
        <w:ind w:firstLine="0"/>
        <w:jc w:val="both"/>
        <w:rPr>
          <w:iCs/>
        </w:rPr>
      </w:pPr>
    </w:p>
    <w:p w:rsidR="00C71558" w:rsidRPr="00E62AD8" w:rsidRDefault="00C71558" w:rsidP="00C71558">
      <w:pPr>
        <w:pStyle w:val="ListParagraph"/>
        <w:tabs>
          <w:tab w:val="left" w:pos="1560"/>
        </w:tabs>
        <w:spacing w:line="276" w:lineRule="auto"/>
        <w:ind w:firstLine="0"/>
        <w:jc w:val="center"/>
        <w:rPr>
          <w:iCs/>
          <w:lang w:val="id-ID"/>
        </w:rPr>
      </w:pPr>
      <w:r w:rsidRPr="00E62AD8">
        <w:rPr>
          <w:rFonts w:eastAsiaTheme="minorEastAsia"/>
          <w:i/>
          <w:iCs/>
          <w:lang w:val="id-ID"/>
        </w:rPr>
        <w:t>D</w:t>
      </w:r>
      <w:r w:rsidRPr="00E62AD8">
        <w:rPr>
          <w:rFonts w:eastAsiaTheme="minorEastAsia"/>
          <w:i/>
          <w:iCs/>
          <w:vertAlign w:val="subscript"/>
          <w:lang w:val="id-ID"/>
        </w:rPr>
        <w:t>ol</w:t>
      </w:r>
      <w:r w:rsidRPr="00E62AD8">
        <w:rPr>
          <w:iCs/>
        </w:rPr>
        <w:t xml:space="preserve"> = </w:t>
      </w:r>
      <m:oMath>
        <m:f>
          <m:fPr>
            <m:ctrlPr>
              <w:rPr>
                <w:rFonts w:ascii="Cambria Math" w:eastAsiaTheme="minorEastAsia" w:hAnsi="Cambria Math"/>
                <w:i/>
                <w:iCs/>
                <w:lang w:val="id-ID"/>
              </w:rPr>
            </m:ctrlPr>
          </m:fPr>
          <m:num>
            <m:d>
              <m:dPr>
                <m:ctrlPr>
                  <w:rPr>
                    <w:rFonts w:ascii="Cambria Math" w:eastAsiaTheme="minorEastAsia" w:hAnsi="Cambria Math"/>
                    <w:i/>
                    <w:iCs/>
                    <w:lang w:val="id-ID"/>
                  </w:rPr>
                </m:ctrlPr>
              </m:dPr>
              <m:e>
                <m:sSub>
                  <m:sSubPr>
                    <m:ctrlPr>
                      <w:rPr>
                        <w:rFonts w:ascii="Cambria Math" w:eastAsiaTheme="minorEastAsia" w:hAnsi="Cambria Math"/>
                        <w:i/>
                        <w:iCs/>
                        <w:lang w:val="id-ID"/>
                      </w:rPr>
                    </m:ctrlPr>
                  </m:sSubPr>
                  <m:e>
                    <m:r>
                      <w:rPr>
                        <w:rFonts w:ascii="Cambria Math" w:eastAsiaTheme="minorEastAsia" w:hAnsi="Cambria Math"/>
                        <w:lang w:val="id-ID"/>
                      </w:rPr>
                      <m:t>ITP-ITP</m:t>
                    </m:r>
                  </m:e>
                  <m:sub>
                    <m:r>
                      <w:rPr>
                        <w:rFonts w:ascii="Cambria Math" w:eastAsiaTheme="minorEastAsia" w:hAnsi="Cambria Math"/>
                        <w:lang w:val="id-ID"/>
                      </w:rPr>
                      <m:t>eff</m:t>
                    </m:r>
                  </m:sub>
                </m:sSub>
              </m:e>
            </m:d>
          </m:num>
          <m:den>
            <m:sSub>
              <m:sSubPr>
                <m:ctrlPr>
                  <w:rPr>
                    <w:rFonts w:ascii="Cambria Math" w:eastAsiaTheme="minorEastAsia" w:hAnsi="Cambria Math"/>
                    <w:i/>
                    <w:iCs/>
                    <w:lang w:val="id-ID"/>
                  </w:rPr>
                </m:ctrlPr>
              </m:sSubPr>
              <m:e>
                <m:r>
                  <w:rPr>
                    <w:rFonts w:ascii="Cambria Math" w:eastAsiaTheme="minorEastAsia" w:hAnsi="Cambria Math"/>
                    <w:lang w:val="id-ID"/>
                  </w:rPr>
                  <m:t>a</m:t>
                </m:r>
              </m:e>
              <m:sub>
                <m:r>
                  <w:rPr>
                    <w:rFonts w:ascii="Cambria Math" w:eastAsiaTheme="minorEastAsia" w:hAnsi="Cambria Math"/>
                    <w:lang w:val="id-ID"/>
                  </w:rPr>
                  <m:t>ol</m:t>
                </m:r>
              </m:sub>
            </m:sSub>
          </m:den>
        </m:f>
      </m:oMath>
    </w:p>
    <w:p w:rsidR="00C71558" w:rsidRPr="00E62AD8" w:rsidRDefault="00C71558" w:rsidP="00C71558">
      <w:pPr>
        <w:pStyle w:val="ListParagraph"/>
        <w:tabs>
          <w:tab w:val="left" w:pos="1560"/>
        </w:tabs>
        <w:spacing w:line="276" w:lineRule="auto"/>
        <w:ind w:firstLine="0"/>
        <w:jc w:val="both"/>
        <w:rPr>
          <w:rFonts w:eastAsiaTheme="minorEastAsia"/>
          <w:lang w:val="id-ID"/>
        </w:rPr>
      </w:pPr>
    </w:p>
    <w:p w:rsidR="00C71558" w:rsidRPr="00E62AD8" w:rsidRDefault="00C71558" w:rsidP="00C71558">
      <w:pPr>
        <w:spacing w:line="276" w:lineRule="auto"/>
        <w:ind w:left="709"/>
        <w:jc w:val="both"/>
      </w:pPr>
      <w:proofErr w:type="gramStart"/>
      <w:r w:rsidRPr="00E62AD8">
        <w:t>Dimana :</w:t>
      </w:r>
      <w:proofErr w:type="gramEnd"/>
      <w:r w:rsidRPr="00E62AD8">
        <w:t xml:space="preserve"> </w:t>
      </w:r>
      <m:oMath>
        <m:sSub>
          <m:sSubPr>
            <m:ctrlPr>
              <w:rPr>
                <w:rFonts w:ascii="Cambria Math" w:eastAsiaTheme="minorEastAsia" w:hAnsi="Cambria Math"/>
                <w:i/>
                <w:iCs/>
                <w:lang w:val="id-ID"/>
              </w:rPr>
            </m:ctrlPr>
          </m:sSubPr>
          <m:e>
            <m:r>
              <w:rPr>
                <w:rFonts w:ascii="Cambria Math" w:eastAsiaTheme="minorEastAsia" w:hAnsi="Cambria Math"/>
                <w:lang w:val="id-ID"/>
              </w:rPr>
              <m:t>a</m:t>
            </m:r>
          </m:e>
          <m:sub>
            <m:r>
              <w:rPr>
                <w:rFonts w:ascii="Cambria Math" w:eastAsiaTheme="minorEastAsia" w:hAnsi="Cambria Math"/>
                <w:lang w:val="id-ID"/>
              </w:rPr>
              <m:t>ol</m:t>
            </m:r>
          </m:sub>
        </m:sSub>
      </m:oMath>
      <w:r w:rsidRPr="00E62AD8">
        <w:rPr>
          <w:rFonts w:eastAsiaTheme="minorEastAsia"/>
          <w:iCs/>
          <w:lang w:val="id-ID"/>
        </w:rPr>
        <w:t xml:space="preserve"> </w:t>
      </w:r>
      <w:r w:rsidRPr="00E62AD8">
        <w:t>= koefisien tebal lapisan perkerasan relatif, sebagai fungsi dari nilai Ep pada suhu standar 20°C</w:t>
      </w:r>
    </w:p>
    <w:p w:rsidR="00160F04" w:rsidRDefault="00160F04" w:rsidP="00160F04">
      <w:pPr>
        <w:pStyle w:val="BodyText"/>
        <w:jc w:val="center"/>
        <w:rPr>
          <w:szCs w:val="24"/>
        </w:rPr>
      </w:pPr>
    </w:p>
    <w:p w:rsidR="0074326E" w:rsidRDefault="0074326E" w:rsidP="00C71558">
      <w:pPr>
        <w:pStyle w:val="Heading1"/>
        <w:tabs>
          <w:tab w:val="left" w:pos="8789"/>
        </w:tabs>
        <w:spacing w:before="72" w:line="390" w:lineRule="atLeast"/>
        <w:ind w:left="284" w:right="5506" w:firstLine="0"/>
        <w:rPr>
          <w:spacing w:val="-52"/>
        </w:rPr>
      </w:pPr>
      <w:r>
        <w:t>3.</w:t>
      </w:r>
      <w:r>
        <w:rPr>
          <w:spacing w:val="1"/>
        </w:rPr>
        <w:t xml:space="preserve"> </w:t>
      </w:r>
      <w:r>
        <w:t>HASIL DAN PEMBAHASAN</w:t>
      </w:r>
      <w:r>
        <w:rPr>
          <w:spacing w:val="-52"/>
        </w:rPr>
        <w:t xml:space="preserve"> </w:t>
      </w:r>
    </w:p>
    <w:p w:rsidR="00C71558" w:rsidRPr="00C71558" w:rsidRDefault="00C71558" w:rsidP="00C71558"/>
    <w:p w:rsidR="004B1E14" w:rsidRPr="00E62AD8" w:rsidRDefault="004B1E14" w:rsidP="004B1E14">
      <w:pPr>
        <w:spacing w:line="276" w:lineRule="auto"/>
        <w:ind w:left="284" w:right="144"/>
        <w:jc w:val="both"/>
        <w:rPr>
          <w:bCs/>
          <w:lang w:val="id-ID"/>
        </w:rPr>
      </w:pPr>
      <w:r w:rsidRPr="00E62AD8">
        <w:rPr>
          <w:b/>
        </w:rPr>
        <w:t>Perhitungan Tebal Lapisan Dengan Menggunakan Metode AASHTO</w:t>
      </w:r>
    </w:p>
    <w:p w:rsidR="004B1E14" w:rsidRPr="00E62AD8" w:rsidRDefault="004B1E14" w:rsidP="004B1E14">
      <w:pPr>
        <w:spacing w:line="276" w:lineRule="auto"/>
        <w:ind w:left="284" w:right="144"/>
        <w:jc w:val="both"/>
      </w:pPr>
      <w:r w:rsidRPr="00E62AD8">
        <w:rPr>
          <w:lang w:val="id-ID" w:eastAsia="id-ID"/>
        </w:rPr>
        <w:t>Analisa tebal lapisan perkerasan ruas jalan Simpang Silangit Muara Kabupaten Toba dengan menggunakan metode AASHTO  dilakukan dengan tahap-tahap berikut ini.</w:t>
      </w:r>
    </w:p>
    <w:p w:rsidR="004B1E14" w:rsidRPr="00E62AD8" w:rsidRDefault="004B1E14" w:rsidP="004B1E14">
      <w:pPr>
        <w:spacing w:line="276" w:lineRule="auto"/>
        <w:ind w:left="284" w:right="144"/>
        <w:jc w:val="both"/>
      </w:pPr>
    </w:p>
    <w:p w:rsidR="004B1E14" w:rsidRPr="00E62AD8" w:rsidRDefault="004B1E14" w:rsidP="004B1E14">
      <w:pPr>
        <w:spacing w:line="276" w:lineRule="auto"/>
        <w:ind w:left="284" w:right="144"/>
        <w:jc w:val="both"/>
        <w:rPr>
          <w:b/>
          <w:bCs/>
        </w:rPr>
      </w:pPr>
      <w:r w:rsidRPr="00E62AD8">
        <w:rPr>
          <w:b/>
          <w:bCs/>
        </w:rPr>
        <w:t>Lalu lintas harian rata-rata (LHR)</w:t>
      </w:r>
    </w:p>
    <w:p w:rsidR="004B1E14" w:rsidRPr="00E62AD8" w:rsidRDefault="004B1E14" w:rsidP="004B1E14">
      <w:pPr>
        <w:spacing w:line="276" w:lineRule="auto"/>
        <w:ind w:left="284" w:right="144"/>
        <w:jc w:val="both"/>
      </w:pPr>
      <w:r w:rsidRPr="00E62AD8">
        <w:t xml:space="preserve">Data LHR yang digunakan diperoleh dari hasil survai </w:t>
      </w:r>
      <w:proofErr w:type="gramStart"/>
      <w:r w:rsidRPr="00E62AD8">
        <w:t>volume  beban</w:t>
      </w:r>
      <w:proofErr w:type="gramEnd"/>
      <w:r w:rsidRPr="00E62AD8">
        <w:t xml:space="preserve"> lalu lintas yang terjadi pada ruas jalan Simpang Silangit Muara. </w:t>
      </w:r>
      <w:proofErr w:type="gramStart"/>
      <w:r w:rsidRPr="00E62AD8">
        <w:t>Selanjutnya hasil survai tersebut seperti tersaji dalam tabel berikut.</w:t>
      </w:r>
      <w:proofErr w:type="gramEnd"/>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Default="004B1E14" w:rsidP="004B1E14">
      <w:pPr>
        <w:spacing w:line="276" w:lineRule="auto"/>
        <w:ind w:left="284" w:right="144"/>
        <w:jc w:val="center"/>
        <w:rPr>
          <w:bCs/>
        </w:rPr>
      </w:pPr>
    </w:p>
    <w:p w:rsidR="004B1E14" w:rsidRPr="00E62AD8" w:rsidRDefault="004B1E14" w:rsidP="004B1E14">
      <w:pPr>
        <w:spacing w:line="276" w:lineRule="auto"/>
        <w:ind w:left="284" w:right="144"/>
        <w:jc w:val="center"/>
        <w:rPr>
          <w:bCs/>
        </w:rPr>
      </w:pPr>
      <w:proofErr w:type="gramStart"/>
      <w:r w:rsidRPr="00E62AD8">
        <w:rPr>
          <w:bCs/>
        </w:rPr>
        <w:lastRenderedPageBreak/>
        <w:t>Tabel 1.</w:t>
      </w:r>
      <w:proofErr w:type="gramEnd"/>
      <w:r w:rsidRPr="00E62AD8">
        <w:rPr>
          <w:bCs/>
        </w:rPr>
        <w:t xml:space="preserve"> Lalu lintas harian rata-rata (LHR)</w:t>
      </w:r>
    </w:p>
    <w:p w:rsidR="004B1E14" w:rsidRPr="00E62AD8" w:rsidRDefault="004B1E14" w:rsidP="004B1E14">
      <w:pPr>
        <w:spacing w:line="276" w:lineRule="auto"/>
        <w:ind w:left="284" w:right="144"/>
        <w:jc w:val="both"/>
        <w:rPr>
          <w:bCs/>
        </w:rPr>
      </w:pPr>
    </w:p>
    <w:tbl>
      <w:tblPr>
        <w:tblStyle w:val="LightShading"/>
        <w:tblW w:w="0" w:type="auto"/>
        <w:jc w:val="center"/>
        <w:tblLook w:val="04A0" w:firstRow="1" w:lastRow="0" w:firstColumn="1" w:lastColumn="0" w:noHBand="0" w:noVBand="1"/>
      </w:tblPr>
      <w:tblGrid>
        <w:gridCol w:w="636"/>
        <w:gridCol w:w="1977"/>
        <w:gridCol w:w="1815"/>
        <w:gridCol w:w="1815"/>
        <w:gridCol w:w="1708"/>
      </w:tblGrid>
      <w:tr w:rsidR="004B1E14" w:rsidRPr="00E62AD8" w:rsidTr="00F161DE">
        <w:trPr>
          <w:cnfStyle w:val="100000000000" w:firstRow="1" w:lastRow="0" w:firstColumn="0" w:lastColumn="0" w:oddVBand="0" w:evenVBand="0" w:oddHBand="0" w:evenHBand="0" w:firstRowFirstColumn="0" w:firstRowLastColumn="0" w:lastRowFirstColumn="0" w:lastRowLastColumn="0"/>
          <w:trHeight w:val="4364"/>
          <w:jc w:val="center"/>
        </w:trPr>
        <w:tc>
          <w:tcPr>
            <w:cnfStyle w:val="001000000000" w:firstRow="0" w:lastRow="0" w:firstColumn="1" w:lastColumn="0" w:oddVBand="0" w:evenVBand="0" w:oddHBand="0" w:evenHBand="0" w:firstRowFirstColumn="0" w:firstRowLastColumn="0" w:lastRowFirstColumn="0" w:lastRowLastColumn="0"/>
            <w:tcW w:w="636" w:type="dxa"/>
            <w:tcBorders>
              <w:top w:val="nil"/>
            </w:tcBorders>
          </w:tcPr>
          <w:p w:rsidR="004B1E14" w:rsidRPr="00E62AD8" w:rsidRDefault="004B1E14" w:rsidP="00F161DE">
            <w:pPr>
              <w:spacing w:line="276" w:lineRule="auto"/>
              <w:jc w:val="both"/>
              <w:rPr>
                <w:b w:val="0"/>
              </w:rPr>
            </w:pPr>
            <w:r w:rsidRPr="00E62AD8">
              <w:rPr>
                <w:b w:val="0"/>
              </w:rPr>
              <w:t>NO.</w:t>
            </w:r>
          </w:p>
          <w:p w:rsidR="004B1E14" w:rsidRPr="00E62AD8" w:rsidRDefault="004B1E14" w:rsidP="00F161DE">
            <w:pPr>
              <w:spacing w:line="276" w:lineRule="auto"/>
              <w:jc w:val="both"/>
            </w:pPr>
          </w:p>
          <w:p w:rsidR="004B1E14" w:rsidRPr="00E62AD8" w:rsidRDefault="004B1E14" w:rsidP="00F161DE">
            <w:pPr>
              <w:spacing w:line="276" w:lineRule="auto"/>
              <w:jc w:val="both"/>
              <w:rPr>
                <w:b w:val="0"/>
              </w:rPr>
            </w:pPr>
            <w:r w:rsidRPr="00E62AD8">
              <w:rPr>
                <w:b w:val="0"/>
              </w:rPr>
              <w:t>1</w:t>
            </w:r>
          </w:p>
          <w:p w:rsidR="004B1E14" w:rsidRPr="00E62AD8" w:rsidRDefault="004B1E14" w:rsidP="00F161DE">
            <w:pPr>
              <w:spacing w:line="276" w:lineRule="auto"/>
              <w:jc w:val="both"/>
            </w:pPr>
          </w:p>
          <w:p w:rsidR="004B1E14" w:rsidRPr="00E62AD8" w:rsidRDefault="004B1E14" w:rsidP="00F161DE">
            <w:pPr>
              <w:spacing w:line="276" w:lineRule="auto"/>
              <w:jc w:val="both"/>
              <w:rPr>
                <w:b w:val="0"/>
              </w:rPr>
            </w:pPr>
            <w:r w:rsidRPr="00E62AD8">
              <w:rPr>
                <w:b w:val="0"/>
              </w:rPr>
              <w:t>2</w:t>
            </w:r>
          </w:p>
          <w:p w:rsidR="004B1E14" w:rsidRPr="00E62AD8" w:rsidRDefault="004B1E14" w:rsidP="00F161DE">
            <w:pPr>
              <w:spacing w:line="276" w:lineRule="auto"/>
              <w:jc w:val="both"/>
            </w:pPr>
          </w:p>
          <w:p w:rsidR="004B1E14" w:rsidRPr="00E62AD8" w:rsidRDefault="004B1E14" w:rsidP="00F161DE">
            <w:pPr>
              <w:spacing w:line="276" w:lineRule="auto"/>
              <w:jc w:val="both"/>
              <w:rPr>
                <w:b w:val="0"/>
              </w:rPr>
            </w:pPr>
            <w:r w:rsidRPr="00E62AD8">
              <w:rPr>
                <w:b w:val="0"/>
              </w:rPr>
              <w:t>3</w:t>
            </w:r>
          </w:p>
          <w:p w:rsidR="004B1E14" w:rsidRPr="00E62AD8" w:rsidRDefault="004B1E14" w:rsidP="00F161DE">
            <w:pPr>
              <w:spacing w:line="276" w:lineRule="auto"/>
              <w:jc w:val="both"/>
            </w:pPr>
          </w:p>
          <w:p w:rsidR="004B1E14" w:rsidRPr="00E62AD8" w:rsidRDefault="004B1E14" w:rsidP="00F161DE">
            <w:pPr>
              <w:spacing w:line="276" w:lineRule="auto"/>
              <w:jc w:val="both"/>
              <w:rPr>
                <w:b w:val="0"/>
              </w:rPr>
            </w:pPr>
            <w:r w:rsidRPr="00E62AD8">
              <w:rPr>
                <w:b w:val="0"/>
              </w:rPr>
              <w:t>4</w:t>
            </w:r>
          </w:p>
        </w:tc>
        <w:tc>
          <w:tcPr>
            <w:tcW w:w="1977" w:type="dxa"/>
            <w:tcBorders>
              <w:top w:val="nil"/>
            </w:tcBorders>
          </w:tcPr>
          <w:p w:rsidR="004B1E14" w:rsidRPr="00E62AD8" w:rsidRDefault="004B1E14" w:rsidP="00F161DE">
            <w:pPr>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E62AD8">
              <w:rPr>
                <w:b w:val="0"/>
              </w:rPr>
              <w:t>JENIS KENDARAAN</w:t>
            </w:r>
          </w:p>
          <w:p w:rsidR="004B1E14" w:rsidRPr="00E62AD8" w:rsidRDefault="004B1E14" w:rsidP="00F161DE">
            <w:pPr>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E62AD8">
              <w:rPr>
                <w:b w:val="0"/>
              </w:rPr>
              <w:t>Sepeda Motor , Scooter , Sepeda Kumbang , Becak</w:t>
            </w:r>
          </w:p>
          <w:p w:rsidR="004B1E14" w:rsidRPr="00E62AD8" w:rsidRDefault="004B1E14" w:rsidP="00F161DE">
            <w:pPr>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E62AD8">
              <w:rPr>
                <w:b w:val="0"/>
              </w:rPr>
              <w:t>Sedan , Jeep , Wagon</w:t>
            </w:r>
          </w:p>
          <w:p w:rsidR="004B1E14" w:rsidRPr="00E62AD8" w:rsidRDefault="004B1E14" w:rsidP="00F161DE">
            <w:pPr>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E62AD8">
              <w:rPr>
                <w:b w:val="0"/>
              </w:rPr>
              <w:t>Oplet , Pickup , Minibus</w:t>
            </w:r>
          </w:p>
          <w:p w:rsidR="004B1E14" w:rsidRPr="00E62AD8" w:rsidRDefault="004B1E14" w:rsidP="00F161DE">
            <w:pPr>
              <w:spacing w:line="276" w:lineRule="auto"/>
              <w:jc w:val="both"/>
              <w:cnfStyle w:val="100000000000" w:firstRow="1" w:lastRow="0" w:firstColumn="0" w:lastColumn="0" w:oddVBand="0" w:evenVBand="0" w:oddHBand="0" w:evenHBand="0" w:firstRowFirstColumn="0" w:firstRowLastColumn="0" w:lastRowFirstColumn="0" w:lastRowLastColumn="0"/>
            </w:pPr>
            <w:r w:rsidRPr="00E62AD8">
              <w:rPr>
                <w:b w:val="0"/>
              </w:rPr>
              <w:t>Pickup , Micro Truck , Pickup box</w:t>
            </w:r>
          </w:p>
        </w:tc>
        <w:tc>
          <w:tcPr>
            <w:tcW w:w="1815" w:type="dxa"/>
            <w:tcBorders>
              <w:top w:val="nil"/>
            </w:tcBorders>
          </w:tcPr>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HARI 1</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( 06.00 – 22.00)</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35</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70</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pPr>
            <w:r w:rsidRPr="00E62AD8">
              <w:rPr>
                <w:b w:val="0"/>
              </w:rPr>
              <w:t>22</w:t>
            </w:r>
          </w:p>
        </w:tc>
        <w:tc>
          <w:tcPr>
            <w:tcW w:w="1815" w:type="dxa"/>
            <w:tcBorders>
              <w:top w:val="nil"/>
            </w:tcBorders>
          </w:tcPr>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HARI 2</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( 06.00 – 22.00)</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39</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66</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pPr>
            <w:r w:rsidRPr="00E62AD8">
              <w:rPr>
                <w:b w:val="0"/>
              </w:rPr>
              <w:t>22</w:t>
            </w:r>
          </w:p>
        </w:tc>
        <w:tc>
          <w:tcPr>
            <w:tcW w:w="1708" w:type="dxa"/>
            <w:tcBorders>
              <w:top w:val="nil"/>
            </w:tcBorders>
          </w:tcPr>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HARI 3</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(06.00-22.00</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44</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70</w:t>
            </w: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
          <w:p w:rsidR="004B1E14" w:rsidRPr="00E62AD8" w:rsidRDefault="004B1E14" w:rsidP="00F161DE">
            <w:pPr>
              <w:spacing w:line="276" w:lineRule="auto"/>
              <w:jc w:val="center"/>
              <w:cnfStyle w:val="100000000000" w:firstRow="1" w:lastRow="0" w:firstColumn="0" w:lastColumn="0" w:oddVBand="0" w:evenVBand="0" w:oddHBand="0" w:evenHBand="0" w:firstRowFirstColumn="0" w:firstRowLastColumn="0" w:lastRowFirstColumn="0" w:lastRowLastColumn="0"/>
            </w:pPr>
            <w:r w:rsidRPr="00E62AD8">
              <w:rPr>
                <w:b w:val="0"/>
              </w:rPr>
              <w:t>20</w:t>
            </w:r>
          </w:p>
        </w:tc>
      </w:tr>
      <w:tr w:rsidR="004B1E1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rPr>
                <w:b w:val="0"/>
              </w:rPr>
            </w:pPr>
            <w:r w:rsidRPr="00E62AD8">
              <w:rPr>
                <w:b w:val="0"/>
              </w:rPr>
              <w:t>5</w:t>
            </w:r>
          </w:p>
        </w:tc>
        <w:tc>
          <w:tcPr>
            <w:tcW w:w="1977"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Bus Kecil</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2</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2</w:t>
            </w:r>
          </w:p>
        </w:tc>
        <w:tc>
          <w:tcPr>
            <w:tcW w:w="1708"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2</w:t>
            </w:r>
          </w:p>
        </w:tc>
      </w:tr>
      <w:tr w:rsidR="004B1E1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rPr>
                <w:b w:val="0"/>
              </w:rPr>
            </w:pPr>
            <w:r w:rsidRPr="00E62AD8">
              <w:rPr>
                <w:b w:val="0"/>
              </w:rPr>
              <w:t>6</w:t>
            </w:r>
          </w:p>
        </w:tc>
        <w:tc>
          <w:tcPr>
            <w:tcW w:w="1977"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Bus Besar</w:t>
            </w:r>
          </w:p>
        </w:tc>
        <w:tc>
          <w:tcPr>
            <w:tcW w:w="1815"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w:t>
            </w:r>
          </w:p>
        </w:tc>
        <w:tc>
          <w:tcPr>
            <w:tcW w:w="1815"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w:t>
            </w:r>
          </w:p>
        </w:tc>
        <w:tc>
          <w:tcPr>
            <w:tcW w:w="1708"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w:t>
            </w:r>
          </w:p>
        </w:tc>
      </w:tr>
      <w:tr w:rsidR="004B1E1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pPr>
            <w:r w:rsidRPr="00E62AD8">
              <w:t>7</w:t>
            </w:r>
          </w:p>
        </w:tc>
        <w:tc>
          <w:tcPr>
            <w:tcW w:w="1977"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Truck 2 Sumbu</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16</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16</w:t>
            </w:r>
          </w:p>
        </w:tc>
        <w:tc>
          <w:tcPr>
            <w:tcW w:w="1708"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15</w:t>
            </w:r>
          </w:p>
        </w:tc>
      </w:tr>
      <w:tr w:rsidR="004B1E1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rPr>
                <w:b w:val="0"/>
              </w:rPr>
            </w:pPr>
            <w:r w:rsidRPr="00E62AD8">
              <w:rPr>
                <w:b w:val="0"/>
              </w:rPr>
              <w:t>8</w:t>
            </w:r>
          </w:p>
        </w:tc>
        <w:tc>
          <w:tcPr>
            <w:tcW w:w="1977"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 xml:space="preserve">Truck 3 sumbu </w:t>
            </w:r>
          </w:p>
        </w:tc>
        <w:tc>
          <w:tcPr>
            <w:tcW w:w="1815"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27</w:t>
            </w:r>
          </w:p>
        </w:tc>
        <w:tc>
          <w:tcPr>
            <w:tcW w:w="1815"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29</w:t>
            </w:r>
          </w:p>
        </w:tc>
        <w:tc>
          <w:tcPr>
            <w:tcW w:w="1708"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30</w:t>
            </w:r>
          </w:p>
        </w:tc>
      </w:tr>
      <w:tr w:rsidR="004B1E1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rPr>
                <w:b w:val="0"/>
              </w:rPr>
            </w:pPr>
            <w:r w:rsidRPr="00E62AD8">
              <w:rPr>
                <w:b w:val="0"/>
              </w:rPr>
              <w:t>9</w:t>
            </w:r>
          </w:p>
        </w:tc>
        <w:tc>
          <w:tcPr>
            <w:tcW w:w="1977"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 xml:space="preserve">Truck gandeng </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w:t>
            </w:r>
          </w:p>
        </w:tc>
        <w:tc>
          <w:tcPr>
            <w:tcW w:w="1708"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w:t>
            </w:r>
          </w:p>
        </w:tc>
      </w:tr>
      <w:tr w:rsidR="004B1E1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rPr>
                <w:b w:val="0"/>
              </w:rPr>
            </w:pPr>
            <w:r w:rsidRPr="00E62AD8">
              <w:rPr>
                <w:b w:val="0"/>
              </w:rPr>
              <w:t>10</w:t>
            </w:r>
          </w:p>
        </w:tc>
        <w:tc>
          <w:tcPr>
            <w:tcW w:w="1977"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Truck semi trailer</w:t>
            </w:r>
          </w:p>
        </w:tc>
        <w:tc>
          <w:tcPr>
            <w:tcW w:w="1815"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w:t>
            </w:r>
          </w:p>
        </w:tc>
        <w:tc>
          <w:tcPr>
            <w:tcW w:w="1815"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r w:rsidRPr="00E62AD8">
              <w:t>-</w:t>
            </w:r>
          </w:p>
        </w:tc>
        <w:tc>
          <w:tcPr>
            <w:tcW w:w="1708" w:type="dxa"/>
          </w:tcPr>
          <w:p w:rsidR="004B1E14" w:rsidRPr="00E62AD8" w:rsidRDefault="004B1E14" w:rsidP="00F161DE">
            <w:pPr>
              <w:spacing w:line="276" w:lineRule="auto"/>
              <w:jc w:val="both"/>
              <w:cnfStyle w:val="000000000000" w:firstRow="0" w:lastRow="0" w:firstColumn="0" w:lastColumn="0" w:oddVBand="0" w:evenVBand="0" w:oddHBand="0" w:evenHBand="0" w:firstRowFirstColumn="0" w:firstRowLastColumn="0" w:lastRowFirstColumn="0" w:lastRowLastColumn="0"/>
            </w:pPr>
          </w:p>
        </w:tc>
      </w:tr>
      <w:tr w:rsidR="004B1E1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6" w:type="dxa"/>
          </w:tcPr>
          <w:p w:rsidR="004B1E14" w:rsidRPr="00E62AD8" w:rsidRDefault="004B1E14" w:rsidP="00F161DE">
            <w:pPr>
              <w:spacing w:line="276" w:lineRule="auto"/>
              <w:jc w:val="both"/>
              <w:rPr>
                <w:b w:val="0"/>
              </w:rPr>
            </w:pPr>
            <w:r w:rsidRPr="00E62AD8">
              <w:rPr>
                <w:b w:val="0"/>
              </w:rPr>
              <w:t>11</w:t>
            </w:r>
          </w:p>
        </w:tc>
        <w:tc>
          <w:tcPr>
            <w:tcW w:w="1977"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Sepeda , Becak , gerobak sapi</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w:t>
            </w:r>
          </w:p>
        </w:tc>
        <w:tc>
          <w:tcPr>
            <w:tcW w:w="1815"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r w:rsidRPr="00E62AD8">
              <w:t>-</w:t>
            </w:r>
          </w:p>
        </w:tc>
        <w:tc>
          <w:tcPr>
            <w:tcW w:w="1708" w:type="dxa"/>
          </w:tcPr>
          <w:p w:rsidR="004B1E14" w:rsidRPr="00E62AD8" w:rsidRDefault="004B1E14" w:rsidP="00F161DE">
            <w:pPr>
              <w:spacing w:line="276" w:lineRule="auto"/>
              <w:jc w:val="both"/>
              <w:cnfStyle w:val="000000100000" w:firstRow="0" w:lastRow="0" w:firstColumn="0" w:lastColumn="0" w:oddVBand="0" w:evenVBand="0" w:oddHBand="1" w:evenHBand="0" w:firstRowFirstColumn="0" w:firstRowLastColumn="0" w:lastRowFirstColumn="0" w:lastRowLastColumn="0"/>
            </w:pPr>
          </w:p>
        </w:tc>
      </w:tr>
    </w:tbl>
    <w:p w:rsidR="004B1E14" w:rsidRDefault="004B1E14" w:rsidP="004B1E14">
      <w:pPr>
        <w:spacing w:line="276" w:lineRule="auto"/>
        <w:ind w:left="284" w:right="144"/>
        <w:jc w:val="center"/>
        <w:rPr>
          <w:bCs/>
        </w:rPr>
      </w:pPr>
    </w:p>
    <w:p w:rsidR="004B1E14" w:rsidRPr="00E62AD8" w:rsidRDefault="004B1E14" w:rsidP="004B1E14">
      <w:pPr>
        <w:spacing w:line="276" w:lineRule="auto"/>
        <w:ind w:left="284" w:right="144"/>
        <w:jc w:val="center"/>
        <w:rPr>
          <w:bCs/>
        </w:rPr>
      </w:pPr>
      <w:r w:rsidRPr="00E62AD8">
        <w:rPr>
          <w:bCs/>
        </w:rPr>
        <w:t>Sumber: Hasil Survei Penelitian (2023)</w:t>
      </w:r>
    </w:p>
    <w:p w:rsidR="0074326E" w:rsidRDefault="0074326E" w:rsidP="0074326E">
      <w:pPr>
        <w:pStyle w:val="BodyText"/>
        <w:spacing w:before="1"/>
        <w:jc w:val="center"/>
        <w:rPr>
          <w:sz w:val="29"/>
        </w:rPr>
      </w:pPr>
    </w:p>
    <w:p w:rsidR="004B1E14" w:rsidRPr="00E62AD8" w:rsidRDefault="004B1E14" w:rsidP="004B1E14">
      <w:pPr>
        <w:pStyle w:val="ListParagraph"/>
        <w:numPr>
          <w:ilvl w:val="0"/>
          <w:numId w:val="37"/>
        </w:numPr>
        <w:spacing w:line="276" w:lineRule="auto"/>
        <w:ind w:left="567" w:right="144"/>
        <w:rPr>
          <w:bCs/>
        </w:rPr>
      </w:pPr>
      <w:r w:rsidRPr="00E62AD8">
        <w:rPr>
          <w:bCs/>
        </w:rPr>
        <w:t>Lalu Lintas Rencana</w:t>
      </w:r>
    </w:p>
    <w:p w:rsidR="004B1E14" w:rsidRPr="00E62AD8" w:rsidRDefault="004B1E14" w:rsidP="004B1E14">
      <w:pPr>
        <w:spacing w:line="276" w:lineRule="auto"/>
        <w:ind w:left="284"/>
        <w:jc w:val="both"/>
      </w:pPr>
      <w:r w:rsidRPr="00E62AD8">
        <w:t>Untuk mendapatkan nilai ekuivalen dapat digunakan persamaan berikut:</w:t>
      </w:r>
    </w:p>
    <w:p w:rsidR="004B1E14" w:rsidRPr="00E62AD8" w:rsidRDefault="004B1E14" w:rsidP="004B1E14">
      <w:pPr>
        <w:spacing w:line="276" w:lineRule="auto"/>
        <w:ind w:left="284"/>
        <w:jc w:val="both"/>
      </w:pPr>
    </w:p>
    <w:p w:rsidR="004B1E14" w:rsidRPr="00E62AD8" w:rsidRDefault="004B1E14" w:rsidP="004B1E14">
      <w:pPr>
        <w:spacing w:line="276" w:lineRule="auto"/>
        <w:ind w:left="1004"/>
        <w:jc w:val="both"/>
        <w:rPr>
          <w:rFonts w:eastAsiaTheme="minorEastAsia"/>
        </w:rPr>
      </w:pPr>
      <w:r w:rsidRPr="00E62AD8">
        <w:t xml:space="preserve">Angka ekuivalen sumbu tunggal </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beban sumbu tunggal(kg)</m:t>
                </m:r>
              </m:num>
              <m:den>
                <m:r>
                  <w:rPr>
                    <w:rFonts w:ascii="Cambria Math" w:hAnsi="Cambria Math"/>
                  </w:rPr>
                  <m:t>8160</m:t>
                </m:r>
              </m:den>
            </m:f>
            <m:r>
              <w:rPr>
                <w:rFonts w:ascii="Cambria Math" w:hAnsi="Cambria Math"/>
              </w:rPr>
              <m:t>)</m:t>
            </m:r>
          </m:e>
          <m:sup>
            <m:r>
              <w:rPr>
                <w:rFonts w:ascii="Cambria Math" w:hAnsi="Cambria Math"/>
              </w:rPr>
              <m:t>4</m:t>
            </m:r>
          </m:sup>
        </m:sSup>
      </m:oMath>
    </w:p>
    <w:p w:rsidR="004B1E14" w:rsidRPr="00E62AD8" w:rsidRDefault="004B1E14" w:rsidP="004B1E14">
      <w:pPr>
        <w:spacing w:line="276" w:lineRule="auto"/>
        <w:ind w:left="1004"/>
        <w:jc w:val="both"/>
      </w:pPr>
      <w:r w:rsidRPr="00E62AD8">
        <w:t>Angka ekuivalen sumbu double</w:t>
      </w:r>
      <m:oMath>
        <m:r>
          <w:rPr>
            <w:rFonts w:ascii="Cambria Math" w:hAnsi="Cambria Math"/>
          </w:rPr>
          <m:t xml:space="preserve"> =0,086(</m:t>
        </m:r>
        <m:sSup>
          <m:sSupPr>
            <m:ctrlPr>
              <w:rPr>
                <w:rFonts w:ascii="Cambria Math" w:hAnsi="Cambria Math"/>
                <w:i/>
              </w:rPr>
            </m:ctrlPr>
          </m:sSupPr>
          <m:e>
            <m:f>
              <m:fPr>
                <m:ctrlPr>
                  <w:rPr>
                    <w:rFonts w:ascii="Cambria Math" w:hAnsi="Cambria Math"/>
                    <w:i/>
                  </w:rPr>
                </m:ctrlPr>
              </m:fPr>
              <m:num>
                <m:r>
                  <w:rPr>
                    <w:rFonts w:ascii="Cambria Math" w:hAnsi="Cambria Math"/>
                  </w:rPr>
                  <m:t>beban sumbu ganda(kg)</m:t>
                </m:r>
              </m:num>
              <m:den>
                <m:r>
                  <w:rPr>
                    <w:rFonts w:ascii="Cambria Math" w:hAnsi="Cambria Math"/>
                  </w:rPr>
                  <m:t>8160</m:t>
                </m:r>
              </m:den>
            </m:f>
            <m:r>
              <w:rPr>
                <w:rFonts w:ascii="Cambria Math" w:hAnsi="Cambria Math"/>
              </w:rPr>
              <m:t>)</m:t>
            </m:r>
          </m:e>
          <m:sup>
            <m:r>
              <w:rPr>
                <w:rFonts w:ascii="Cambria Math" w:hAnsi="Cambria Math"/>
              </w:rPr>
              <m:t>4</m:t>
            </m:r>
          </m:sup>
        </m:sSup>
      </m:oMath>
    </w:p>
    <w:p w:rsidR="004B1E14" w:rsidRPr="00E62AD8" w:rsidRDefault="004B1E14" w:rsidP="004B1E14">
      <w:pPr>
        <w:spacing w:line="276" w:lineRule="auto"/>
        <w:ind w:left="1004"/>
        <w:jc w:val="both"/>
        <w:rPr>
          <w:rFonts w:eastAsiaTheme="minorEastAsia"/>
        </w:rPr>
      </w:pPr>
    </w:p>
    <w:p w:rsidR="004B1E14" w:rsidRPr="00E62AD8" w:rsidRDefault="004B1E14" w:rsidP="004B1E14">
      <w:pPr>
        <w:pStyle w:val="ListParagraph"/>
        <w:numPr>
          <w:ilvl w:val="0"/>
          <w:numId w:val="36"/>
        </w:numPr>
        <w:spacing w:line="276" w:lineRule="auto"/>
        <w:ind w:right="144"/>
        <w:jc w:val="both"/>
        <w:rPr>
          <w:bCs/>
        </w:rPr>
      </w:pPr>
      <w:r w:rsidRPr="00E62AD8">
        <w:rPr>
          <w:bCs/>
        </w:rPr>
        <w:t>Angka Ekivalen (E)</w:t>
      </w:r>
    </w:p>
    <w:p w:rsidR="004B1E14" w:rsidRPr="00E62AD8" w:rsidRDefault="004B1E14" w:rsidP="004B1E14">
      <w:pPr>
        <w:pStyle w:val="ListParagraph"/>
        <w:spacing w:line="276" w:lineRule="auto"/>
        <w:ind w:left="1004" w:right="144" w:firstLine="0"/>
        <w:jc w:val="both"/>
        <w:rPr>
          <w:bCs/>
        </w:rPr>
      </w:pPr>
      <w:r w:rsidRPr="00E62AD8">
        <w:rPr>
          <w:bCs/>
        </w:rPr>
        <w:t xml:space="preserve">Pada kendaraan mobil Penumpang golongan </w:t>
      </w:r>
      <w:proofErr w:type="gramStart"/>
      <w:r w:rsidRPr="00E62AD8">
        <w:rPr>
          <w:bCs/>
        </w:rPr>
        <w:t>2 :</w:t>
      </w:r>
      <w:proofErr w:type="gramEnd"/>
    </w:p>
    <w:p w:rsidR="00C71558" w:rsidRDefault="00C71558" w:rsidP="0074326E">
      <w:pPr>
        <w:pStyle w:val="BodyText"/>
        <w:spacing w:before="1"/>
        <w:jc w:val="center"/>
        <w:rPr>
          <w:sz w:val="29"/>
        </w:rPr>
      </w:pPr>
    </w:p>
    <w:p w:rsidR="004B1E14" w:rsidRPr="00E62AD8" w:rsidRDefault="004B1E14" w:rsidP="004B1E14">
      <w:pPr>
        <w:pStyle w:val="ListParagraph"/>
        <w:spacing w:line="276" w:lineRule="auto"/>
        <w:ind w:left="1004" w:right="144" w:firstLine="0"/>
        <w:jc w:val="both"/>
        <w:rPr>
          <w:bCs/>
        </w:rPr>
      </w:pPr>
      <w:r w:rsidRPr="00E62AD8">
        <w:rPr>
          <w:noProof/>
        </w:rPr>
        <w:drawing>
          <wp:inline distT="0" distB="0" distL="0" distR="0" wp14:anchorId="1E425E73" wp14:editId="732E27D5">
            <wp:extent cx="1562318" cy="5144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7F0C.tmp"/>
                    <pic:cNvPicPr/>
                  </pic:nvPicPr>
                  <pic:blipFill>
                    <a:blip r:embed="rId10">
                      <a:extLst>
                        <a:ext uri="{28A0092B-C50C-407E-A947-70E740481C1C}">
                          <a14:useLocalDpi xmlns:a14="http://schemas.microsoft.com/office/drawing/2010/main" val="0"/>
                        </a:ext>
                      </a:extLst>
                    </a:blip>
                    <a:stretch>
                      <a:fillRect/>
                    </a:stretch>
                  </pic:blipFill>
                  <pic:spPr>
                    <a:xfrm>
                      <a:off x="0" y="0"/>
                      <a:ext cx="1562318" cy="514422"/>
                    </a:xfrm>
                    <a:prstGeom prst="rect">
                      <a:avLst/>
                    </a:prstGeom>
                  </pic:spPr>
                </pic:pic>
              </a:graphicData>
            </a:graphic>
          </wp:inline>
        </w:drawing>
      </w:r>
    </w:p>
    <w:p w:rsidR="004B1E14" w:rsidRPr="00E62AD8" w:rsidRDefault="004B1E14" w:rsidP="004B1E14">
      <w:pPr>
        <w:pStyle w:val="ListParagraph"/>
        <w:spacing w:line="276" w:lineRule="auto"/>
        <w:ind w:left="1004" w:right="144" w:firstLine="0"/>
        <w:jc w:val="both"/>
        <w:rPr>
          <w:bCs/>
        </w:rPr>
      </w:pPr>
      <w:r w:rsidRPr="00E62AD8">
        <w:rPr>
          <w:bCs/>
        </w:rPr>
        <w:lastRenderedPageBreak/>
        <w:t>Berat total maksimum = 2.000 kg</w:t>
      </w:r>
    </w:p>
    <w:p w:rsidR="004B1E14" w:rsidRPr="00E62AD8" w:rsidRDefault="004B1E14" w:rsidP="004B1E14">
      <w:pPr>
        <w:pStyle w:val="ListParagraph"/>
        <w:spacing w:line="276" w:lineRule="auto"/>
        <w:ind w:left="1004" w:right="144" w:firstLine="0"/>
        <w:jc w:val="both"/>
        <w:rPr>
          <w:bCs/>
        </w:rPr>
      </w:pPr>
    </w:p>
    <w:p w:rsidR="004B1E14" w:rsidRPr="00E62AD8" w:rsidRDefault="004B1E14" w:rsidP="004B1E14">
      <w:pPr>
        <w:spacing w:line="276" w:lineRule="auto"/>
        <w:ind w:left="284" w:firstLine="720"/>
        <w:jc w:val="both"/>
      </w:pPr>
      <w:r w:rsidRPr="00E62AD8">
        <w:t xml:space="preserve">E </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0,5x2000</m:t>
                </m:r>
              </m:num>
              <m:den>
                <m:r>
                  <w:rPr>
                    <w:rFonts w:ascii="Cambria Math" w:hAnsi="Cambria Math"/>
                  </w:rPr>
                  <m:t>8160</m:t>
                </m:r>
              </m:den>
            </m:f>
          </m:e>
          <m:sup>
            <m:r>
              <w:rPr>
                <w:rFonts w:ascii="Cambria Math" w:hAnsi="Cambria Math"/>
              </w:rPr>
              <m:t>4</m:t>
            </m:r>
          </m:sup>
        </m:sSup>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0,5x2000</m:t>
                </m:r>
              </m:num>
              <m:den>
                <m:r>
                  <w:rPr>
                    <w:rFonts w:ascii="Cambria Math" w:hAnsi="Cambria Math"/>
                  </w:rPr>
                  <m:t>8160</m:t>
                </m:r>
              </m:den>
            </m:f>
          </m:e>
          <m:sup>
            <m:r>
              <w:rPr>
                <w:rFonts w:ascii="Cambria Math" w:hAnsi="Cambria Math"/>
              </w:rPr>
              <m:t>4</m:t>
            </m:r>
          </m:sup>
        </m:sSup>
        <m:r>
          <w:rPr>
            <w:rFonts w:ascii="Cambria Math" w:hAnsi="Cambria Math"/>
          </w:rPr>
          <m:t>=0,0004</m:t>
        </m:r>
      </m:oMath>
    </w:p>
    <w:p w:rsidR="004B1E14" w:rsidRPr="00E62AD8" w:rsidRDefault="004B1E14" w:rsidP="004B1E14">
      <w:pPr>
        <w:spacing w:line="276" w:lineRule="auto"/>
        <w:ind w:left="284" w:firstLine="720"/>
        <w:jc w:val="both"/>
        <w:rPr>
          <w:rFonts w:eastAsiaTheme="minorEastAsia"/>
        </w:rPr>
      </w:pPr>
      <w:r w:rsidRPr="00E62AD8">
        <w:rPr>
          <w:rFonts w:eastAsiaTheme="minorEastAsia"/>
        </w:rPr>
        <w:t xml:space="preserve">Pada truk Sedang 2 As golongan </w:t>
      </w:r>
      <w:proofErr w:type="gramStart"/>
      <w:r w:rsidRPr="00E62AD8">
        <w:rPr>
          <w:rFonts w:eastAsiaTheme="minorEastAsia"/>
        </w:rPr>
        <w:t>6b :</w:t>
      </w:r>
      <w:proofErr w:type="gramEnd"/>
    </w:p>
    <w:p w:rsidR="004B1E14" w:rsidRPr="00E62AD8" w:rsidRDefault="004B1E14" w:rsidP="004B1E14">
      <w:pPr>
        <w:spacing w:line="276" w:lineRule="auto"/>
        <w:ind w:left="284" w:firstLine="720"/>
        <w:jc w:val="both"/>
        <w:rPr>
          <w:rFonts w:eastAsiaTheme="minorEastAsia"/>
        </w:rPr>
      </w:pPr>
      <w:r w:rsidRPr="00E62AD8">
        <w:rPr>
          <w:noProof/>
        </w:rPr>
        <w:drawing>
          <wp:inline distT="0" distB="0" distL="0" distR="0" wp14:anchorId="45F67FBE" wp14:editId="1C8F781D">
            <wp:extent cx="1924319" cy="5144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3A1A.tmp"/>
                    <pic:cNvPicPr/>
                  </pic:nvPicPr>
                  <pic:blipFill>
                    <a:blip r:embed="rId11">
                      <a:extLst>
                        <a:ext uri="{28A0092B-C50C-407E-A947-70E740481C1C}">
                          <a14:useLocalDpi xmlns:a14="http://schemas.microsoft.com/office/drawing/2010/main" val="0"/>
                        </a:ext>
                      </a:extLst>
                    </a:blip>
                    <a:stretch>
                      <a:fillRect/>
                    </a:stretch>
                  </pic:blipFill>
                  <pic:spPr>
                    <a:xfrm>
                      <a:off x="0" y="0"/>
                      <a:ext cx="1924319" cy="514422"/>
                    </a:xfrm>
                    <a:prstGeom prst="rect">
                      <a:avLst/>
                    </a:prstGeom>
                  </pic:spPr>
                </pic:pic>
              </a:graphicData>
            </a:graphic>
          </wp:inline>
        </w:drawing>
      </w:r>
    </w:p>
    <w:p w:rsidR="004B1E14" w:rsidRPr="00E62AD8" w:rsidRDefault="004B1E14" w:rsidP="004B1E14">
      <w:pPr>
        <w:spacing w:line="276" w:lineRule="auto"/>
        <w:ind w:left="284" w:firstLine="720"/>
        <w:jc w:val="both"/>
        <w:rPr>
          <w:rFonts w:eastAsiaTheme="minorEastAsia"/>
        </w:rPr>
      </w:pPr>
      <w:r w:rsidRPr="00E62AD8">
        <w:rPr>
          <w:rFonts w:eastAsiaTheme="minorEastAsia"/>
        </w:rPr>
        <w:t>Berat total maksimum = 18.200 kg</w:t>
      </w:r>
    </w:p>
    <w:p w:rsidR="004B1E14" w:rsidRPr="00E62AD8" w:rsidRDefault="004B1E14" w:rsidP="004B1E14">
      <w:pPr>
        <w:spacing w:line="276" w:lineRule="auto"/>
        <w:ind w:left="568" w:firstLine="436"/>
        <w:jc w:val="both"/>
      </w:pPr>
      <w:r w:rsidRPr="00E62AD8">
        <w:t xml:space="preserve">E </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34%x18200</m:t>
                </m:r>
              </m:num>
              <m:den>
                <m:r>
                  <w:rPr>
                    <w:rFonts w:ascii="Cambria Math" w:hAnsi="Cambria Math"/>
                  </w:rPr>
                  <m:t>8160</m:t>
                </m:r>
              </m:den>
            </m:f>
          </m:e>
          <m:sup>
            <m:r>
              <w:rPr>
                <w:rFonts w:ascii="Cambria Math" w:hAnsi="Cambria Math"/>
              </w:rPr>
              <m:t>4</m:t>
            </m:r>
          </m:sup>
        </m:sSup>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66%x18200</m:t>
                </m:r>
              </m:num>
              <m:den>
                <m:r>
                  <w:rPr>
                    <w:rFonts w:ascii="Cambria Math" w:hAnsi="Cambria Math"/>
                  </w:rPr>
                  <m:t>8160</m:t>
                </m:r>
              </m:den>
            </m:f>
          </m:e>
          <m:sup>
            <m:r>
              <w:rPr>
                <w:rFonts w:ascii="Cambria Math" w:hAnsi="Cambria Math"/>
              </w:rPr>
              <m:t>4</m:t>
            </m:r>
          </m:sup>
        </m:sSup>
        <m:r>
          <w:rPr>
            <w:rFonts w:ascii="Cambria Math" w:hAnsi="Cambria Math"/>
          </w:rPr>
          <m:t>=5,0264</m:t>
        </m:r>
      </m:oMath>
    </w:p>
    <w:p w:rsidR="004B1E14" w:rsidRPr="00E62AD8" w:rsidRDefault="004B1E14" w:rsidP="004B1E14">
      <w:pPr>
        <w:spacing w:line="276" w:lineRule="auto"/>
        <w:ind w:right="144"/>
        <w:jc w:val="both"/>
        <w:rPr>
          <w:bCs/>
        </w:rPr>
      </w:pPr>
    </w:p>
    <w:p w:rsidR="004B1E14" w:rsidRPr="00E62AD8" w:rsidRDefault="004B1E14" w:rsidP="004B1E14">
      <w:pPr>
        <w:pStyle w:val="ListParagraph"/>
        <w:numPr>
          <w:ilvl w:val="0"/>
          <w:numId w:val="36"/>
        </w:numPr>
        <w:spacing w:line="276" w:lineRule="auto"/>
        <w:ind w:right="144"/>
        <w:jc w:val="both"/>
        <w:rPr>
          <w:bCs/>
        </w:rPr>
      </w:pPr>
      <w:r w:rsidRPr="00E62AD8">
        <w:rPr>
          <w:bCs/>
        </w:rPr>
        <w:t>Lintas Ekivalen Permulaan (LEP)</w:t>
      </w:r>
    </w:p>
    <w:p w:rsidR="004B1E14" w:rsidRPr="00E62AD8" w:rsidRDefault="004B1E14" w:rsidP="004B1E14">
      <w:pPr>
        <w:pStyle w:val="ListParagraph"/>
        <w:spacing w:line="276" w:lineRule="auto"/>
        <w:ind w:left="1004" w:right="144" w:firstLine="0"/>
        <w:jc w:val="both"/>
        <w:rPr>
          <w:bCs/>
        </w:rPr>
      </w:pPr>
      <w:r w:rsidRPr="00E62AD8">
        <w:rPr>
          <w:bCs/>
        </w:rPr>
        <w:t>LEP = LHR x c x E LEP Mobil Penumpang = 22 x 1</w:t>
      </w:r>
      <w:proofErr w:type="gramStart"/>
      <w:r w:rsidRPr="00E62AD8">
        <w:rPr>
          <w:bCs/>
        </w:rPr>
        <w:t>,00</w:t>
      </w:r>
      <w:proofErr w:type="gramEnd"/>
      <w:r w:rsidRPr="00E62AD8">
        <w:rPr>
          <w:bCs/>
        </w:rPr>
        <w:t xml:space="preserve"> x 0,0004 = 0,0088 </w:t>
      </w:r>
    </w:p>
    <w:p w:rsidR="004B1E14" w:rsidRPr="00E62AD8" w:rsidRDefault="004B1E14" w:rsidP="004B1E14">
      <w:pPr>
        <w:pStyle w:val="ListParagraph"/>
        <w:spacing w:line="276" w:lineRule="auto"/>
        <w:ind w:left="1004" w:right="144" w:firstLine="0"/>
        <w:jc w:val="both"/>
        <w:rPr>
          <w:bCs/>
        </w:rPr>
      </w:pPr>
      <w:r w:rsidRPr="00E62AD8">
        <w:rPr>
          <w:bCs/>
        </w:rPr>
        <w:t>LEP Truk Sedang 2 As = 16 x 1</w:t>
      </w:r>
      <w:proofErr w:type="gramStart"/>
      <w:r w:rsidRPr="00E62AD8">
        <w:rPr>
          <w:bCs/>
        </w:rPr>
        <w:t>,00</w:t>
      </w:r>
      <w:proofErr w:type="gramEnd"/>
      <w:r w:rsidRPr="00E62AD8">
        <w:rPr>
          <w:bCs/>
        </w:rPr>
        <w:t xml:space="preserve"> x 5,0264= 80,4224 </w:t>
      </w:r>
    </w:p>
    <w:p w:rsidR="004B1E14" w:rsidRPr="00E62AD8" w:rsidRDefault="004B1E14" w:rsidP="004B1E14">
      <w:pPr>
        <w:pStyle w:val="ListParagraph"/>
        <w:spacing w:line="276" w:lineRule="auto"/>
        <w:ind w:left="1004" w:right="144" w:firstLine="0"/>
        <w:jc w:val="both"/>
        <w:rPr>
          <w:bCs/>
        </w:rPr>
      </w:pPr>
      <w:r w:rsidRPr="00E62AD8">
        <w:rPr>
          <w:bCs/>
        </w:rPr>
        <w:t>LEP = 0</w:t>
      </w:r>
      <w:proofErr w:type="gramStart"/>
      <w:r w:rsidRPr="00E62AD8">
        <w:rPr>
          <w:bCs/>
        </w:rPr>
        <w:t>,0088</w:t>
      </w:r>
      <w:proofErr w:type="gramEnd"/>
      <w:r w:rsidRPr="00E62AD8">
        <w:rPr>
          <w:bCs/>
        </w:rPr>
        <w:t xml:space="preserve"> + 80,4224 = 80,4312</w:t>
      </w:r>
    </w:p>
    <w:p w:rsidR="004B1E14" w:rsidRPr="00E62AD8" w:rsidRDefault="004B1E14" w:rsidP="004B1E14">
      <w:pPr>
        <w:pStyle w:val="ListParagraph"/>
        <w:numPr>
          <w:ilvl w:val="0"/>
          <w:numId w:val="36"/>
        </w:numPr>
        <w:spacing w:line="276" w:lineRule="auto"/>
        <w:ind w:right="144"/>
        <w:jc w:val="both"/>
        <w:rPr>
          <w:bCs/>
        </w:rPr>
      </w:pPr>
      <w:r w:rsidRPr="00E62AD8">
        <w:rPr>
          <w:bCs/>
        </w:rPr>
        <w:t>Lintas Ekivalen Akhir (LEA)</w:t>
      </w:r>
    </w:p>
    <w:p w:rsidR="004B1E14" w:rsidRPr="00E62AD8" w:rsidRDefault="004B1E14" w:rsidP="004B1E14">
      <w:pPr>
        <w:pStyle w:val="ListParagraph"/>
        <w:spacing w:line="276" w:lineRule="auto"/>
        <w:ind w:left="1004" w:right="144" w:firstLine="0"/>
        <w:jc w:val="both"/>
        <w:rPr>
          <w:bCs/>
        </w:rPr>
      </w:pPr>
      <w:r w:rsidRPr="00E62AD8">
        <w:rPr>
          <w:bCs/>
        </w:rPr>
        <w:t>LEA = ΣLHRj (1 + i</w:t>
      </w:r>
      <w:proofErr w:type="gramStart"/>
      <w:r w:rsidRPr="00E62AD8">
        <w:rPr>
          <w:bCs/>
        </w:rPr>
        <w:t>)UR</w:t>
      </w:r>
      <w:proofErr w:type="gramEnd"/>
      <w:r w:rsidRPr="00E62AD8">
        <w:rPr>
          <w:bCs/>
        </w:rPr>
        <w:t xml:space="preserve"> x Cj x Ej = LEP x (1 + i)</w:t>
      </w:r>
    </w:p>
    <w:p w:rsidR="004B1E14" w:rsidRPr="00E62AD8" w:rsidRDefault="004B1E14" w:rsidP="004B1E14">
      <w:pPr>
        <w:pStyle w:val="ListParagraph"/>
        <w:spacing w:line="276" w:lineRule="auto"/>
        <w:ind w:left="1004" w:right="144" w:firstLine="0"/>
        <w:jc w:val="both"/>
        <w:rPr>
          <w:bCs/>
        </w:rPr>
      </w:pPr>
      <w:r w:rsidRPr="00E62AD8">
        <w:rPr>
          <w:bCs/>
        </w:rPr>
        <w:t>UR = 80</w:t>
      </w:r>
      <w:proofErr w:type="gramStart"/>
      <w:r w:rsidRPr="00E62AD8">
        <w:rPr>
          <w:bCs/>
        </w:rPr>
        <w:t>,4312</w:t>
      </w:r>
      <w:proofErr w:type="gramEnd"/>
      <w:r w:rsidRPr="00E62AD8">
        <w:rPr>
          <w:bCs/>
        </w:rPr>
        <w:t xml:space="preserve"> x (1 + 0,01) 20 = 96,5174</w:t>
      </w:r>
    </w:p>
    <w:p w:rsidR="004B1E14" w:rsidRPr="00E62AD8" w:rsidRDefault="004B1E14" w:rsidP="004B1E14">
      <w:pPr>
        <w:pStyle w:val="ListParagraph"/>
        <w:numPr>
          <w:ilvl w:val="0"/>
          <w:numId w:val="36"/>
        </w:numPr>
        <w:spacing w:line="276" w:lineRule="auto"/>
        <w:jc w:val="both"/>
      </w:pPr>
      <w:r w:rsidRPr="00E62AD8">
        <w:t xml:space="preserve">Lintas Ekivalen Tengah (LET) </w:t>
      </w:r>
    </w:p>
    <w:p w:rsidR="004B1E14" w:rsidRPr="00E62AD8" w:rsidRDefault="004B1E14" w:rsidP="004B1E14">
      <w:pPr>
        <w:pStyle w:val="ListParagraph"/>
        <w:spacing w:line="276" w:lineRule="auto"/>
        <w:ind w:left="1004" w:firstLine="0"/>
        <w:jc w:val="both"/>
      </w:pPr>
      <w:r w:rsidRPr="00E62AD8">
        <w:t>LET = 0</w:t>
      </w:r>
      <w:proofErr w:type="gramStart"/>
      <w:r w:rsidRPr="00E62AD8">
        <w:t>,5</w:t>
      </w:r>
      <w:proofErr w:type="gramEnd"/>
      <w:r w:rsidRPr="00E62AD8">
        <w:t xml:space="preserve"> (LEP + LEA) = 0,5 (80,4312 + 96,5174) = 176,9486</w:t>
      </w:r>
    </w:p>
    <w:p w:rsidR="004B1E14" w:rsidRPr="00E62AD8" w:rsidRDefault="004B1E14" w:rsidP="004B1E14">
      <w:pPr>
        <w:pStyle w:val="ListParagraph"/>
        <w:numPr>
          <w:ilvl w:val="0"/>
          <w:numId w:val="36"/>
        </w:numPr>
        <w:spacing w:line="276" w:lineRule="auto"/>
        <w:ind w:right="144"/>
        <w:jc w:val="both"/>
        <w:rPr>
          <w:bCs/>
        </w:rPr>
      </w:pPr>
      <w:r w:rsidRPr="00E62AD8">
        <w:rPr>
          <w:bCs/>
        </w:rPr>
        <w:t>Lintas Ekivalen Rencana (LER)</w:t>
      </w:r>
    </w:p>
    <w:p w:rsidR="004B1E14" w:rsidRPr="00E62AD8" w:rsidRDefault="004B1E14" w:rsidP="004B1E14">
      <w:pPr>
        <w:pStyle w:val="ListParagraph"/>
        <w:spacing w:line="276" w:lineRule="auto"/>
        <w:ind w:left="1004" w:right="144" w:firstLine="0"/>
        <w:jc w:val="both"/>
        <w:rPr>
          <w:bCs/>
        </w:rPr>
      </w:pPr>
      <w:r w:rsidRPr="00E62AD8">
        <w:rPr>
          <w:bCs/>
        </w:rPr>
        <w:t>LER = LET x FP = LET x (UR/10) = 176</w:t>
      </w:r>
      <w:proofErr w:type="gramStart"/>
      <w:r w:rsidRPr="00E62AD8">
        <w:rPr>
          <w:bCs/>
        </w:rPr>
        <w:t>,9486</w:t>
      </w:r>
      <w:proofErr w:type="gramEnd"/>
      <w:r w:rsidRPr="00E62AD8">
        <w:rPr>
          <w:bCs/>
        </w:rPr>
        <w:t xml:space="preserve"> x (20/10) = 353,8972</w:t>
      </w:r>
    </w:p>
    <w:p w:rsidR="004B1E14" w:rsidRDefault="004B1E14" w:rsidP="004B1E14">
      <w:pPr>
        <w:spacing w:line="276" w:lineRule="auto"/>
        <w:ind w:left="284" w:right="144"/>
        <w:jc w:val="both"/>
        <w:rPr>
          <w:b/>
        </w:rPr>
      </w:pPr>
    </w:p>
    <w:p w:rsidR="004B1E14" w:rsidRPr="00E62AD8" w:rsidRDefault="004B1E14" w:rsidP="004B1E14">
      <w:pPr>
        <w:spacing w:line="276" w:lineRule="auto"/>
        <w:ind w:left="284" w:right="144"/>
        <w:jc w:val="both"/>
        <w:rPr>
          <w:b/>
        </w:rPr>
      </w:pPr>
      <w:r w:rsidRPr="00E62AD8">
        <w:rPr>
          <w:b/>
        </w:rPr>
        <w:t xml:space="preserve">Data California Bearing </w:t>
      </w:r>
      <w:proofErr w:type="gramStart"/>
      <w:r w:rsidRPr="00E62AD8">
        <w:rPr>
          <w:b/>
        </w:rPr>
        <w:t>Ratio(</w:t>
      </w:r>
      <w:proofErr w:type="gramEnd"/>
      <w:r w:rsidRPr="00E62AD8">
        <w:rPr>
          <w:b/>
        </w:rPr>
        <w:t>CBR)</w:t>
      </w:r>
    </w:p>
    <w:p w:rsidR="004B1E14" w:rsidRPr="00E62AD8" w:rsidRDefault="004B1E14" w:rsidP="004B1E14">
      <w:pPr>
        <w:spacing w:line="276" w:lineRule="auto"/>
        <w:ind w:left="284" w:right="144"/>
        <w:jc w:val="both"/>
        <w:rPr>
          <w:bCs/>
        </w:rPr>
      </w:pPr>
      <w:r w:rsidRPr="00E62AD8">
        <w:rPr>
          <w:bCs/>
        </w:rPr>
        <w:t xml:space="preserve">Data CBR yang digunakan berdasarkan laporan pengujian CBR </w:t>
      </w:r>
      <w:proofErr w:type="gramStart"/>
      <w:r w:rsidRPr="00E62AD8">
        <w:rPr>
          <w:bCs/>
        </w:rPr>
        <w:t>lapangan  dengan</w:t>
      </w:r>
      <w:proofErr w:type="gramEnd"/>
      <w:r w:rsidRPr="00E62AD8">
        <w:rPr>
          <w:bCs/>
        </w:rPr>
        <w:t xml:space="preserve"> a</w:t>
      </w:r>
      <w:r>
        <w:rPr>
          <w:bCs/>
        </w:rPr>
        <w:t>lat Dinamic Cone Penetration (D</w:t>
      </w:r>
      <w:r w:rsidRPr="00E62AD8">
        <w:rPr>
          <w:bCs/>
        </w:rPr>
        <w:t>C</w:t>
      </w:r>
      <w:r>
        <w:rPr>
          <w:bCs/>
        </w:rPr>
        <w:t>P</w:t>
      </w:r>
      <w:r w:rsidRPr="00E62AD8">
        <w:rPr>
          <w:bCs/>
        </w:rPr>
        <w:t xml:space="preserve">) pada ruas jalan Simpang Silangit Muara. </w:t>
      </w:r>
      <w:proofErr w:type="gramStart"/>
      <w:r w:rsidRPr="00E62AD8">
        <w:rPr>
          <w:bCs/>
        </w:rPr>
        <w:t>Nilai CBR segmen (dari STA 0+000 sampai STA 2+000) dengan data survai CBR tanah.</w:t>
      </w:r>
      <w:proofErr w:type="gramEnd"/>
      <w:r w:rsidRPr="00E62AD8">
        <w:rPr>
          <w:bCs/>
        </w:rPr>
        <w:t xml:space="preserve"> Dengan </w:t>
      </w:r>
      <w:proofErr w:type="gramStart"/>
      <w:r w:rsidRPr="00E62AD8">
        <w:rPr>
          <w:bCs/>
        </w:rPr>
        <w:t>cara</w:t>
      </w:r>
      <w:proofErr w:type="gramEnd"/>
      <w:r w:rsidRPr="00E62AD8">
        <w:rPr>
          <w:bCs/>
        </w:rPr>
        <w:t xml:space="preserve"> grafis maka besarnya CBR segmen tanah seperti diuraikan dalam 30 tand berikut.</w:t>
      </w:r>
    </w:p>
    <w:p w:rsidR="00416804" w:rsidRPr="00E62AD8" w:rsidRDefault="00604125" w:rsidP="00604125">
      <w:pPr>
        <w:spacing w:line="276" w:lineRule="auto"/>
        <w:ind w:left="284" w:right="144"/>
        <w:jc w:val="center"/>
        <w:rPr>
          <w:bCs/>
        </w:rPr>
      </w:pPr>
      <w:proofErr w:type="gramStart"/>
      <w:r>
        <w:rPr>
          <w:bCs/>
        </w:rPr>
        <w:t>Tabel 2.</w:t>
      </w:r>
      <w:proofErr w:type="gramEnd"/>
      <w:r w:rsidR="00416804" w:rsidRPr="00E62AD8">
        <w:rPr>
          <w:bCs/>
        </w:rPr>
        <w:t xml:space="preserve"> Data California Bearing Ratio (CBR)</w:t>
      </w:r>
    </w:p>
    <w:tbl>
      <w:tblPr>
        <w:tblW w:w="7287" w:type="dxa"/>
        <w:jc w:val="center"/>
        <w:tblLook w:val="04A0" w:firstRow="1" w:lastRow="0" w:firstColumn="1" w:lastColumn="0" w:noHBand="0" w:noVBand="1"/>
      </w:tblPr>
      <w:tblGrid>
        <w:gridCol w:w="1367"/>
        <w:gridCol w:w="1170"/>
        <w:gridCol w:w="1034"/>
        <w:gridCol w:w="1121"/>
        <w:gridCol w:w="1281"/>
        <w:gridCol w:w="657"/>
        <w:gridCol w:w="657"/>
      </w:tblGrid>
      <w:tr w:rsidR="00416804" w:rsidRPr="00E62AD8" w:rsidTr="00F161DE">
        <w:trPr>
          <w:trHeight w:val="855"/>
          <w:jc w:val="center"/>
        </w:trPr>
        <w:tc>
          <w:tcPr>
            <w:tcW w:w="7287" w:type="dxa"/>
            <w:gridSpan w:val="7"/>
            <w:tcBorders>
              <w:top w:val="double" w:sz="6" w:space="0" w:color="auto"/>
              <w:left w:val="double" w:sz="6" w:space="0" w:color="auto"/>
              <w:bottom w:val="single" w:sz="4" w:space="0" w:color="auto"/>
              <w:right w:val="double" w:sz="6" w:space="0" w:color="000000"/>
            </w:tcBorders>
            <w:shd w:val="clear" w:color="000000" w:fill="D9D9D9"/>
            <w:vAlign w:val="center"/>
            <w:hideMark/>
          </w:tcPr>
          <w:p w:rsidR="00416804" w:rsidRPr="00E62AD8" w:rsidRDefault="00416804" w:rsidP="00F161DE">
            <w:pPr>
              <w:spacing w:line="276" w:lineRule="auto"/>
              <w:jc w:val="center"/>
              <w:rPr>
                <w:color w:val="000000"/>
              </w:rPr>
            </w:pPr>
            <w:r w:rsidRPr="00E62AD8">
              <w:rPr>
                <w:color w:val="000000"/>
              </w:rPr>
              <w:t>DYNAMIC CONE PENETROMETER (DCP )</w:t>
            </w:r>
          </w:p>
        </w:tc>
      </w:tr>
      <w:tr w:rsidR="00416804" w:rsidRPr="00E62AD8" w:rsidTr="00F161DE">
        <w:trPr>
          <w:trHeight w:val="300"/>
          <w:jc w:val="center"/>
        </w:trPr>
        <w:tc>
          <w:tcPr>
            <w:tcW w:w="1367"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Lokasi</w:t>
            </w:r>
          </w:p>
        </w:tc>
        <w:tc>
          <w:tcPr>
            <w:tcW w:w="5263" w:type="dxa"/>
            <w:gridSpan w:val="5"/>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RUAS SIMPANG SILANGIT – SIMPANG MUARA</w:t>
            </w: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F161DE">
        <w:trPr>
          <w:trHeight w:val="300"/>
          <w:jc w:val="center"/>
        </w:trPr>
        <w:tc>
          <w:tcPr>
            <w:tcW w:w="1367"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No. Sampel</w:t>
            </w:r>
          </w:p>
        </w:tc>
        <w:tc>
          <w:tcPr>
            <w:tcW w:w="1170"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01</w:t>
            </w:r>
          </w:p>
        </w:tc>
        <w:tc>
          <w:tcPr>
            <w:tcW w:w="1034"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1121"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1281"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F161DE">
        <w:trPr>
          <w:trHeight w:val="300"/>
          <w:jc w:val="center"/>
        </w:trPr>
        <w:tc>
          <w:tcPr>
            <w:tcW w:w="1367"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Tanggal</w:t>
            </w:r>
          </w:p>
        </w:tc>
        <w:tc>
          <w:tcPr>
            <w:tcW w:w="3325" w:type="dxa"/>
            <w:gridSpan w:val="3"/>
            <w:tcBorders>
              <w:top w:val="single" w:sz="4" w:space="0" w:color="auto"/>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Sabtu, 12 Agustus 2021</w:t>
            </w:r>
          </w:p>
        </w:tc>
        <w:tc>
          <w:tcPr>
            <w:tcW w:w="1281"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F161DE">
        <w:trPr>
          <w:trHeight w:val="315"/>
          <w:jc w:val="center"/>
        </w:trPr>
        <w:tc>
          <w:tcPr>
            <w:tcW w:w="1367" w:type="dxa"/>
            <w:tcBorders>
              <w:top w:val="nil"/>
              <w:left w:val="double" w:sz="6" w:space="0" w:color="auto"/>
              <w:bottom w:val="nil"/>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Di uji</w:t>
            </w:r>
          </w:p>
        </w:tc>
        <w:tc>
          <w:tcPr>
            <w:tcW w:w="3325" w:type="dxa"/>
            <w:gridSpan w:val="3"/>
            <w:tcBorders>
              <w:top w:val="single" w:sz="4" w:space="0" w:color="auto"/>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Uli Halomoan Rambe, ST</w:t>
            </w:r>
          </w:p>
        </w:tc>
        <w:tc>
          <w:tcPr>
            <w:tcW w:w="1281" w:type="dxa"/>
            <w:tcBorders>
              <w:top w:val="nil"/>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F161DE">
        <w:trPr>
          <w:trHeight w:val="315"/>
          <w:jc w:val="center"/>
        </w:trPr>
        <w:tc>
          <w:tcPr>
            <w:tcW w:w="7287" w:type="dxa"/>
            <w:gridSpan w:val="7"/>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KM 127 + 000</w:t>
            </w:r>
          </w:p>
        </w:tc>
      </w:tr>
      <w:tr w:rsidR="00416804" w:rsidRPr="00E62AD8" w:rsidTr="00F161DE">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Banyak</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Kumulatif</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Penetrasi</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Kumulatif</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DCP</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Log</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CBR</w:t>
            </w:r>
          </w:p>
        </w:tc>
      </w:tr>
      <w:tr w:rsidR="00416804" w:rsidRPr="00E62AD8" w:rsidTr="00F161DE">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Tumbukan</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Tumbukan</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mm )</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Penetrasi</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(mm/tumb)</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CBR</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 )</w:t>
            </w:r>
          </w:p>
        </w:tc>
      </w:tr>
      <w:tr w:rsidR="00416804" w:rsidRPr="00E62AD8" w:rsidTr="00F161DE">
        <w:trPr>
          <w:trHeight w:val="315"/>
          <w:jc w:val="center"/>
        </w:trPr>
        <w:tc>
          <w:tcPr>
            <w:tcW w:w="1367" w:type="dxa"/>
            <w:tcBorders>
              <w:top w:val="nil"/>
              <w:left w:val="double" w:sz="6" w:space="0" w:color="auto"/>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1034"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1121"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mm )</w:t>
            </w:r>
          </w:p>
        </w:tc>
        <w:tc>
          <w:tcPr>
            <w:tcW w:w="1281"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F161DE">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lastRenderedPageBreak/>
              <w:t>0</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r>
      <w:tr w:rsidR="00416804" w:rsidRPr="00E62AD8" w:rsidTr="00F161DE">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034" w:type="dxa"/>
            <w:tcBorders>
              <w:top w:val="nil"/>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100</w:t>
            </w:r>
          </w:p>
        </w:tc>
        <w:tc>
          <w:tcPr>
            <w:tcW w:w="1121" w:type="dxa"/>
            <w:tcBorders>
              <w:top w:val="nil"/>
              <w:left w:val="single" w:sz="4"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100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100.0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0.19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140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140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180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180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0.48</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280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280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420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420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84.0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0.29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470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470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78.3</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570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570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81.4</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640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640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0.31</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9</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680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680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75.6</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0.35</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r w:rsidR="00416804" w:rsidRPr="00E62AD8" w:rsidTr="00F161DE">
        <w:trPr>
          <w:trHeight w:val="315"/>
          <w:jc w:val="center"/>
        </w:trPr>
        <w:tc>
          <w:tcPr>
            <w:tcW w:w="1367" w:type="dxa"/>
            <w:tcBorders>
              <w:top w:val="nil"/>
              <w:left w:val="double" w:sz="6" w:space="0" w:color="auto"/>
              <w:bottom w:val="double" w:sz="6"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double" w:sz="6"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10</w:t>
            </w:r>
          </w:p>
        </w:tc>
        <w:tc>
          <w:tcPr>
            <w:tcW w:w="1034" w:type="dxa"/>
            <w:tcBorders>
              <w:top w:val="nil"/>
              <w:left w:val="nil"/>
              <w:bottom w:val="double" w:sz="6"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760</w:t>
            </w:r>
          </w:p>
        </w:tc>
        <w:tc>
          <w:tcPr>
            <w:tcW w:w="1121" w:type="dxa"/>
            <w:tcBorders>
              <w:top w:val="nil"/>
              <w:left w:val="nil"/>
              <w:bottom w:val="double" w:sz="6"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760</w:t>
            </w:r>
          </w:p>
        </w:tc>
        <w:tc>
          <w:tcPr>
            <w:tcW w:w="1281" w:type="dxa"/>
            <w:tcBorders>
              <w:top w:val="nil"/>
              <w:left w:val="nil"/>
              <w:bottom w:val="double" w:sz="6"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76.0</w:t>
            </w:r>
          </w:p>
        </w:tc>
        <w:tc>
          <w:tcPr>
            <w:tcW w:w="657" w:type="dxa"/>
            <w:tcBorders>
              <w:top w:val="nil"/>
              <w:left w:val="nil"/>
              <w:bottom w:val="double" w:sz="6"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0.34</w:t>
            </w:r>
          </w:p>
        </w:tc>
        <w:tc>
          <w:tcPr>
            <w:tcW w:w="657" w:type="dxa"/>
            <w:tcBorders>
              <w:top w:val="nil"/>
              <w:left w:val="nil"/>
              <w:bottom w:val="double" w:sz="6"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r>
    </w:tbl>
    <w:p w:rsidR="00416804" w:rsidRPr="00E62AD8" w:rsidRDefault="00416804" w:rsidP="00416804">
      <w:pPr>
        <w:spacing w:line="276" w:lineRule="auto"/>
        <w:ind w:left="284" w:right="144"/>
        <w:jc w:val="center"/>
        <w:rPr>
          <w:bCs/>
        </w:rPr>
      </w:pPr>
      <w:r w:rsidRPr="00E62AD8">
        <w:rPr>
          <w:bCs/>
        </w:rPr>
        <w:t>Sumber: Hasil Survei Penelitian (2023)</w:t>
      </w:r>
    </w:p>
    <w:p w:rsidR="00416804" w:rsidRPr="00E62AD8" w:rsidRDefault="00604125" w:rsidP="00416804">
      <w:pPr>
        <w:spacing w:line="276" w:lineRule="auto"/>
        <w:ind w:left="284" w:right="144"/>
        <w:jc w:val="center"/>
        <w:rPr>
          <w:bCs/>
        </w:rPr>
      </w:pPr>
      <w:proofErr w:type="gramStart"/>
      <w:r>
        <w:rPr>
          <w:bCs/>
        </w:rPr>
        <w:t>Tabel 3.</w:t>
      </w:r>
      <w:proofErr w:type="gramEnd"/>
      <w:r w:rsidR="00416804" w:rsidRPr="00E62AD8">
        <w:rPr>
          <w:bCs/>
        </w:rPr>
        <w:t xml:space="preserve"> Data Dynamic Cone Penetrometer (</w:t>
      </w:r>
      <w:proofErr w:type="gramStart"/>
      <w:r w:rsidR="00416804" w:rsidRPr="00E62AD8">
        <w:rPr>
          <w:bCs/>
        </w:rPr>
        <w:t>DCP )</w:t>
      </w:r>
      <w:proofErr w:type="gramEnd"/>
    </w:p>
    <w:tbl>
      <w:tblPr>
        <w:tblW w:w="7143" w:type="dxa"/>
        <w:jc w:val="center"/>
        <w:tblLook w:val="04A0" w:firstRow="1" w:lastRow="0" w:firstColumn="1" w:lastColumn="0" w:noHBand="0" w:noVBand="1"/>
      </w:tblPr>
      <w:tblGrid>
        <w:gridCol w:w="1223"/>
        <w:gridCol w:w="1170"/>
        <w:gridCol w:w="1034"/>
        <w:gridCol w:w="1121"/>
        <w:gridCol w:w="1281"/>
        <w:gridCol w:w="657"/>
        <w:gridCol w:w="657"/>
      </w:tblGrid>
      <w:tr w:rsidR="00416804" w:rsidRPr="00E62AD8" w:rsidTr="00416804">
        <w:trPr>
          <w:trHeight w:val="855"/>
          <w:jc w:val="center"/>
        </w:trPr>
        <w:tc>
          <w:tcPr>
            <w:tcW w:w="7143" w:type="dxa"/>
            <w:gridSpan w:val="7"/>
            <w:tcBorders>
              <w:top w:val="double" w:sz="6" w:space="0" w:color="auto"/>
              <w:left w:val="double" w:sz="6" w:space="0" w:color="auto"/>
              <w:bottom w:val="single" w:sz="4" w:space="0" w:color="auto"/>
              <w:right w:val="double" w:sz="6" w:space="0" w:color="000000"/>
            </w:tcBorders>
            <w:shd w:val="clear" w:color="000000" w:fill="D9D9D9"/>
            <w:vAlign w:val="center"/>
            <w:hideMark/>
          </w:tcPr>
          <w:p w:rsidR="00416804" w:rsidRPr="00E62AD8" w:rsidRDefault="00416804" w:rsidP="00CC6BB9">
            <w:pPr>
              <w:jc w:val="center"/>
              <w:rPr>
                <w:color w:val="000000"/>
              </w:rPr>
            </w:pPr>
            <w:r w:rsidRPr="00E62AD8">
              <w:rPr>
                <w:color w:val="000000"/>
              </w:rPr>
              <w:t>DYNAMIC CONE PENETROMETER (DCP )</w:t>
            </w:r>
          </w:p>
        </w:tc>
      </w:tr>
      <w:tr w:rsidR="00416804" w:rsidRPr="00E62AD8" w:rsidTr="00416804">
        <w:trPr>
          <w:trHeight w:val="300"/>
          <w:jc w:val="center"/>
        </w:trPr>
        <w:tc>
          <w:tcPr>
            <w:tcW w:w="1223"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Lokasi</w:t>
            </w:r>
          </w:p>
        </w:tc>
        <w:tc>
          <w:tcPr>
            <w:tcW w:w="5263" w:type="dxa"/>
            <w:gridSpan w:val="5"/>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xml:space="preserve">; RUAS SIMPANG SILANGIT – SIMPANG MUARA </w:t>
            </w: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r>
      <w:tr w:rsidR="00416804" w:rsidRPr="00E62AD8" w:rsidTr="00416804">
        <w:trPr>
          <w:trHeight w:val="300"/>
          <w:jc w:val="center"/>
        </w:trPr>
        <w:tc>
          <w:tcPr>
            <w:tcW w:w="1223"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No. Sampel</w:t>
            </w:r>
          </w:p>
        </w:tc>
        <w:tc>
          <w:tcPr>
            <w:tcW w:w="1170"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02</w:t>
            </w:r>
          </w:p>
        </w:tc>
        <w:tc>
          <w:tcPr>
            <w:tcW w:w="1034"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1121"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1281"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r>
      <w:tr w:rsidR="00416804" w:rsidRPr="00E62AD8" w:rsidTr="00416804">
        <w:trPr>
          <w:trHeight w:val="300"/>
          <w:jc w:val="center"/>
        </w:trPr>
        <w:tc>
          <w:tcPr>
            <w:tcW w:w="1223"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Tanggal</w:t>
            </w:r>
          </w:p>
        </w:tc>
        <w:tc>
          <w:tcPr>
            <w:tcW w:w="3325" w:type="dxa"/>
            <w:gridSpan w:val="3"/>
            <w:tcBorders>
              <w:top w:val="single" w:sz="4" w:space="0" w:color="auto"/>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Sabtu, 12 Agustus 2021</w:t>
            </w:r>
          </w:p>
        </w:tc>
        <w:tc>
          <w:tcPr>
            <w:tcW w:w="1281"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single" w:sz="4" w:space="0" w:color="auto"/>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r>
      <w:tr w:rsidR="00416804" w:rsidRPr="00E62AD8" w:rsidTr="00416804">
        <w:trPr>
          <w:trHeight w:val="300"/>
          <w:jc w:val="center"/>
        </w:trPr>
        <w:tc>
          <w:tcPr>
            <w:tcW w:w="1223" w:type="dxa"/>
            <w:tcBorders>
              <w:top w:val="nil"/>
              <w:left w:val="double" w:sz="6" w:space="0" w:color="auto"/>
              <w:bottom w:val="nil"/>
              <w:right w:val="nil"/>
            </w:tcBorders>
            <w:shd w:val="clear" w:color="auto" w:fill="auto"/>
            <w:noWrap/>
            <w:vAlign w:val="bottom"/>
            <w:hideMark/>
          </w:tcPr>
          <w:p w:rsidR="00416804" w:rsidRPr="00E62AD8" w:rsidRDefault="00416804" w:rsidP="00CC6BB9">
            <w:pPr>
              <w:jc w:val="both"/>
              <w:rPr>
                <w:color w:val="000000"/>
              </w:rPr>
            </w:pPr>
            <w:r w:rsidRPr="00E62AD8">
              <w:rPr>
                <w:color w:val="000000"/>
              </w:rPr>
              <w:t>Di uji</w:t>
            </w:r>
          </w:p>
        </w:tc>
        <w:tc>
          <w:tcPr>
            <w:tcW w:w="3325" w:type="dxa"/>
            <w:gridSpan w:val="3"/>
            <w:tcBorders>
              <w:top w:val="single" w:sz="4" w:space="0" w:color="auto"/>
              <w:left w:val="nil"/>
              <w:bottom w:val="nil"/>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Uli Halomoan Rambe, ST</w:t>
            </w:r>
          </w:p>
        </w:tc>
        <w:tc>
          <w:tcPr>
            <w:tcW w:w="1281" w:type="dxa"/>
            <w:tcBorders>
              <w:top w:val="nil"/>
              <w:left w:val="nil"/>
              <w:bottom w:val="nil"/>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nil"/>
              <w:right w:val="nil"/>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r>
      <w:tr w:rsidR="00416804" w:rsidRPr="00E62AD8" w:rsidTr="00416804">
        <w:trPr>
          <w:trHeight w:val="300"/>
          <w:jc w:val="center"/>
        </w:trPr>
        <w:tc>
          <w:tcPr>
            <w:tcW w:w="7143" w:type="dxa"/>
            <w:gridSpan w:val="7"/>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416804" w:rsidRPr="00E62AD8" w:rsidRDefault="00416804" w:rsidP="00CC6BB9">
            <w:pPr>
              <w:jc w:val="both"/>
              <w:rPr>
                <w:color w:val="000000"/>
              </w:rPr>
            </w:pPr>
            <w:r w:rsidRPr="00E62AD8">
              <w:rPr>
                <w:color w:val="000000"/>
              </w:rPr>
              <w:t>KM 127 + 200</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xml:space="preserve">Banyak </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Kumulatif</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Penetrasi</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xml:space="preserve">Kumulatif </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DCP</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Log</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CBR</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Tumbukan</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Tumbukan</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xml:space="preserve"> ( mm )</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Penetrasi</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(mm/tumb)</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CBR</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 )</w:t>
            </w:r>
          </w:p>
        </w:tc>
      </w:tr>
      <w:tr w:rsidR="00416804" w:rsidRPr="00E62AD8" w:rsidTr="00416804">
        <w:trPr>
          <w:trHeight w:val="315"/>
          <w:jc w:val="center"/>
        </w:trPr>
        <w:tc>
          <w:tcPr>
            <w:tcW w:w="1223" w:type="dxa"/>
            <w:tcBorders>
              <w:top w:val="nil"/>
              <w:left w:val="double" w:sz="6" w:space="0" w:color="auto"/>
              <w:bottom w:val="single" w:sz="4" w:space="0" w:color="auto"/>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mm )</w:t>
            </w:r>
          </w:p>
        </w:tc>
        <w:tc>
          <w:tcPr>
            <w:tcW w:w="1281"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 </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034" w:type="dxa"/>
            <w:tcBorders>
              <w:top w:val="nil"/>
              <w:left w:val="nil"/>
              <w:bottom w:val="nil"/>
              <w:right w:val="nil"/>
            </w:tcBorders>
            <w:shd w:val="clear" w:color="auto" w:fill="auto"/>
            <w:noWrap/>
            <w:vAlign w:val="bottom"/>
            <w:hideMark/>
          </w:tcPr>
          <w:p w:rsidR="00416804" w:rsidRPr="00E62AD8" w:rsidRDefault="00416804" w:rsidP="00CC6BB9">
            <w:pPr>
              <w:jc w:val="both"/>
              <w:rPr>
                <w:color w:val="000000"/>
              </w:rPr>
            </w:pPr>
            <w:r w:rsidRPr="00E62AD8">
              <w:rPr>
                <w:color w:val="000000"/>
              </w:rPr>
              <w:t>60</w:t>
            </w:r>
          </w:p>
        </w:tc>
        <w:tc>
          <w:tcPr>
            <w:tcW w:w="1121" w:type="dxa"/>
            <w:tcBorders>
              <w:top w:val="nil"/>
              <w:left w:val="single" w:sz="4"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0.48</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2</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110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110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55.0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0.53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140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140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46.7</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0.62</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15"/>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180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180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45.0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0.64</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220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220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44.0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0.66</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270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270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45.0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0.64</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7</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320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320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45.7</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8</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360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360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45.0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0.64</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9</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390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390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43.3</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0.66</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10</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440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440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44.0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0.66</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11</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500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500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45.5</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0.64</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12</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560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560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46.7</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0.62</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13</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630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630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48.5</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lastRenderedPageBreak/>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14</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680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680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48.6</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0.60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r w:rsidR="00416804" w:rsidRPr="00E62AD8" w:rsidTr="00416804">
        <w:trPr>
          <w:trHeight w:val="300"/>
          <w:jc w:val="center"/>
        </w:trPr>
        <w:tc>
          <w:tcPr>
            <w:tcW w:w="1223"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15</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760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760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50.7</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0.57</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CC6BB9">
            <w:pPr>
              <w:jc w:val="both"/>
              <w:rPr>
                <w:color w:val="000000"/>
              </w:rPr>
            </w:pPr>
            <w:r w:rsidRPr="00E62AD8">
              <w:rPr>
                <w:color w:val="000000"/>
              </w:rPr>
              <w:t>4</w:t>
            </w:r>
          </w:p>
        </w:tc>
      </w:tr>
    </w:tbl>
    <w:p w:rsidR="00C71558" w:rsidRDefault="00C71558" w:rsidP="0074326E">
      <w:pPr>
        <w:pStyle w:val="BodyText"/>
        <w:spacing w:before="1"/>
        <w:jc w:val="center"/>
        <w:rPr>
          <w:sz w:val="29"/>
        </w:rPr>
      </w:pPr>
    </w:p>
    <w:p w:rsidR="00416804" w:rsidRPr="00E62AD8" w:rsidRDefault="00416804" w:rsidP="00604125">
      <w:pPr>
        <w:spacing w:line="276" w:lineRule="auto"/>
        <w:ind w:left="284" w:right="144"/>
        <w:jc w:val="center"/>
        <w:rPr>
          <w:bCs/>
        </w:rPr>
      </w:pPr>
      <w:proofErr w:type="gramStart"/>
      <w:r w:rsidRPr="00E62AD8">
        <w:rPr>
          <w:bCs/>
        </w:rPr>
        <w:t xml:space="preserve">Tabel </w:t>
      </w:r>
      <w:r w:rsidR="00604125">
        <w:rPr>
          <w:bCs/>
        </w:rPr>
        <w:t>4.</w:t>
      </w:r>
      <w:proofErr w:type="gramEnd"/>
      <w:r w:rsidRPr="00E62AD8">
        <w:rPr>
          <w:bCs/>
        </w:rPr>
        <w:t xml:space="preserve"> Dynamic Cone Penetrometer (</w:t>
      </w:r>
      <w:proofErr w:type="gramStart"/>
      <w:r w:rsidRPr="00E62AD8">
        <w:rPr>
          <w:bCs/>
        </w:rPr>
        <w:t>DCP )</w:t>
      </w:r>
      <w:proofErr w:type="gramEnd"/>
    </w:p>
    <w:tbl>
      <w:tblPr>
        <w:tblW w:w="7287" w:type="dxa"/>
        <w:jc w:val="center"/>
        <w:tblLook w:val="04A0" w:firstRow="1" w:lastRow="0" w:firstColumn="1" w:lastColumn="0" w:noHBand="0" w:noVBand="1"/>
      </w:tblPr>
      <w:tblGrid>
        <w:gridCol w:w="1367"/>
        <w:gridCol w:w="1170"/>
        <w:gridCol w:w="1034"/>
        <w:gridCol w:w="1121"/>
        <w:gridCol w:w="1281"/>
        <w:gridCol w:w="657"/>
        <w:gridCol w:w="657"/>
      </w:tblGrid>
      <w:tr w:rsidR="00416804" w:rsidRPr="00E62AD8" w:rsidTr="00416804">
        <w:trPr>
          <w:trHeight w:val="855"/>
          <w:jc w:val="center"/>
        </w:trPr>
        <w:tc>
          <w:tcPr>
            <w:tcW w:w="7287" w:type="dxa"/>
            <w:gridSpan w:val="7"/>
            <w:tcBorders>
              <w:top w:val="double" w:sz="6" w:space="0" w:color="auto"/>
              <w:left w:val="double" w:sz="6" w:space="0" w:color="auto"/>
              <w:bottom w:val="single" w:sz="4" w:space="0" w:color="auto"/>
              <w:right w:val="double" w:sz="6" w:space="0" w:color="000000"/>
            </w:tcBorders>
            <w:shd w:val="clear" w:color="000000" w:fill="D9D9D9"/>
            <w:vAlign w:val="center"/>
            <w:hideMark/>
          </w:tcPr>
          <w:p w:rsidR="00416804" w:rsidRPr="00E62AD8" w:rsidRDefault="00416804" w:rsidP="00F161DE">
            <w:pPr>
              <w:spacing w:line="276" w:lineRule="auto"/>
              <w:jc w:val="center"/>
              <w:rPr>
                <w:color w:val="000000"/>
              </w:rPr>
            </w:pPr>
            <w:r w:rsidRPr="00E62AD8">
              <w:rPr>
                <w:color w:val="000000"/>
              </w:rPr>
              <w:t>DYNAMIC CONE PENETROMETER (DCP )</w:t>
            </w:r>
          </w:p>
        </w:tc>
      </w:tr>
      <w:tr w:rsidR="00416804" w:rsidRPr="00E62AD8" w:rsidTr="00416804">
        <w:trPr>
          <w:trHeight w:val="300"/>
          <w:jc w:val="center"/>
        </w:trPr>
        <w:tc>
          <w:tcPr>
            <w:tcW w:w="1367"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Lokasi</w:t>
            </w:r>
          </w:p>
        </w:tc>
        <w:tc>
          <w:tcPr>
            <w:tcW w:w="5263" w:type="dxa"/>
            <w:gridSpan w:val="5"/>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RUAS SIMPANG SILANGIT - SIMPANG MUARA</w:t>
            </w: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416804">
        <w:trPr>
          <w:trHeight w:val="300"/>
          <w:jc w:val="center"/>
        </w:trPr>
        <w:tc>
          <w:tcPr>
            <w:tcW w:w="1367"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No. Sampel</w:t>
            </w:r>
          </w:p>
        </w:tc>
        <w:tc>
          <w:tcPr>
            <w:tcW w:w="1170"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w:t>
            </w:r>
          </w:p>
        </w:tc>
        <w:tc>
          <w:tcPr>
            <w:tcW w:w="1034"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1121"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1281"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416804">
        <w:trPr>
          <w:trHeight w:val="300"/>
          <w:jc w:val="center"/>
        </w:trPr>
        <w:tc>
          <w:tcPr>
            <w:tcW w:w="1367" w:type="dxa"/>
            <w:tcBorders>
              <w:top w:val="nil"/>
              <w:left w:val="double" w:sz="6" w:space="0" w:color="auto"/>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Tanggal</w:t>
            </w:r>
          </w:p>
        </w:tc>
        <w:tc>
          <w:tcPr>
            <w:tcW w:w="3325" w:type="dxa"/>
            <w:gridSpan w:val="3"/>
            <w:tcBorders>
              <w:top w:val="single" w:sz="4" w:space="0" w:color="auto"/>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Sabtu, 12 Agustus 2021</w:t>
            </w:r>
          </w:p>
        </w:tc>
        <w:tc>
          <w:tcPr>
            <w:tcW w:w="1281"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416804">
        <w:trPr>
          <w:trHeight w:val="300"/>
          <w:jc w:val="center"/>
        </w:trPr>
        <w:tc>
          <w:tcPr>
            <w:tcW w:w="1367" w:type="dxa"/>
            <w:tcBorders>
              <w:top w:val="nil"/>
              <w:left w:val="double" w:sz="6" w:space="0" w:color="auto"/>
              <w:bottom w:val="nil"/>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Di uji</w:t>
            </w:r>
          </w:p>
        </w:tc>
        <w:tc>
          <w:tcPr>
            <w:tcW w:w="3325" w:type="dxa"/>
            <w:gridSpan w:val="3"/>
            <w:tcBorders>
              <w:top w:val="single" w:sz="4" w:space="0" w:color="auto"/>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Uli Halomoan Rambe, ST</w:t>
            </w:r>
          </w:p>
        </w:tc>
        <w:tc>
          <w:tcPr>
            <w:tcW w:w="1281" w:type="dxa"/>
            <w:tcBorders>
              <w:top w:val="nil"/>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416804">
        <w:trPr>
          <w:trHeight w:val="300"/>
          <w:jc w:val="center"/>
        </w:trPr>
        <w:tc>
          <w:tcPr>
            <w:tcW w:w="7287" w:type="dxa"/>
            <w:gridSpan w:val="7"/>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KM 128 + 400</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Banyak</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Kumulatif</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Penetrasi</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Kumulatif</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DCP</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Log</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CBR</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Tumbukan</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Tumbukan</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mm )</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Penetrasi</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(mm/tumb)</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CBR</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 )</w:t>
            </w:r>
          </w:p>
        </w:tc>
      </w:tr>
      <w:tr w:rsidR="00416804" w:rsidRPr="00E62AD8" w:rsidTr="00416804">
        <w:trPr>
          <w:trHeight w:val="300"/>
          <w:jc w:val="center"/>
        </w:trPr>
        <w:tc>
          <w:tcPr>
            <w:tcW w:w="1367" w:type="dxa"/>
            <w:tcBorders>
              <w:top w:val="nil"/>
              <w:left w:val="double" w:sz="6" w:space="0" w:color="auto"/>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1034"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1121"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 mm )</w:t>
            </w:r>
          </w:p>
        </w:tc>
        <w:tc>
          <w:tcPr>
            <w:tcW w:w="1281"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p>
        </w:tc>
        <w:tc>
          <w:tcPr>
            <w:tcW w:w="657" w:type="dxa"/>
            <w:tcBorders>
              <w:top w:val="nil"/>
              <w:left w:val="nil"/>
              <w:bottom w:val="single" w:sz="4" w:space="0" w:color="auto"/>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034" w:type="dxa"/>
            <w:tcBorders>
              <w:top w:val="nil"/>
              <w:left w:val="nil"/>
              <w:bottom w:val="nil"/>
              <w:right w:val="nil"/>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35</w:t>
            </w:r>
          </w:p>
        </w:tc>
        <w:tc>
          <w:tcPr>
            <w:tcW w:w="1121" w:type="dxa"/>
            <w:tcBorders>
              <w:top w:val="nil"/>
              <w:left w:val="single" w:sz="4"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35.0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35.0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115</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115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38.3</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150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150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37.5</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0.75</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200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200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0.71</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275</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275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45.8</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0.63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330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330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47.1</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0.62</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390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390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48.8</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0.60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9</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460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460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51.1</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0.57</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10</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490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490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49.0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0.59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11</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500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500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45.5</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0.59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12</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510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510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42.5</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0.68</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13</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520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520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40.0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0.71</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w:t>
            </w:r>
          </w:p>
        </w:tc>
      </w:tr>
      <w:tr w:rsidR="00416804" w:rsidRPr="00E62AD8" w:rsidTr="00416804">
        <w:trPr>
          <w:trHeight w:val="300"/>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14</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530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530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37.9</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0.74</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15</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540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540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36.0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0.77</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16</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545</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545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34.1</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0.80</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17</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555</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555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32.6</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0.83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18</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565</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565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31.4</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0.85</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19</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570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570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30.0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0.87</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7</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20</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580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580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29.0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0.89</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21</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595</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595</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28.3</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0.91</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22</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610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610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27.7</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0.92</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8</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23</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620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620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27.0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0.93</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9</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lastRenderedPageBreak/>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24</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630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630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26.3</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0.95</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9</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25</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650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650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26.0</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0.96</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9</w:t>
            </w:r>
          </w:p>
        </w:tc>
      </w:tr>
      <w:tr w:rsidR="00416804" w:rsidRPr="00E62AD8" w:rsidTr="00416804">
        <w:trPr>
          <w:trHeight w:val="315"/>
          <w:jc w:val="center"/>
        </w:trPr>
        <w:tc>
          <w:tcPr>
            <w:tcW w:w="1367" w:type="dxa"/>
            <w:tcBorders>
              <w:top w:val="nil"/>
              <w:left w:val="double" w:sz="6" w:space="0" w:color="auto"/>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1</w:t>
            </w:r>
          </w:p>
        </w:tc>
        <w:tc>
          <w:tcPr>
            <w:tcW w:w="1170"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26</w:t>
            </w:r>
          </w:p>
        </w:tc>
        <w:tc>
          <w:tcPr>
            <w:tcW w:w="1034"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670</w:t>
            </w:r>
          </w:p>
        </w:tc>
        <w:tc>
          <w:tcPr>
            <w:tcW w:w="112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670</w:t>
            </w:r>
          </w:p>
        </w:tc>
        <w:tc>
          <w:tcPr>
            <w:tcW w:w="1281"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25.8</w:t>
            </w:r>
          </w:p>
        </w:tc>
        <w:tc>
          <w:tcPr>
            <w:tcW w:w="657" w:type="dxa"/>
            <w:tcBorders>
              <w:top w:val="nil"/>
              <w:left w:val="nil"/>
              <w:bottom w:val="nil"/>
              <w:right w:val="single" w:sz="4"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0.96</w:t>
            </w:r>
          </w:p>
        </w:tc>
        <w:tc>
          <w:tcPr>
            <w:tcW w:w="657" w:type="dxa"/>
            <w:tcBorders>
              <w:top w:val="nil"/>
              <w:left w:val="nil"/>
              <w:bottom w:val="nil"/>
              <w:right w:val="double" w:sz="6" w:space="0" w:color="auto"/>
            </w:tcBorders>
            <w:shd w:val="clear" w:color="auto" w:fill="auto"/>
            <w:noWrap/>
            <w:vAlign w:val="bottom"/>
            <w:hideMark/>
          </w:tcPr>
          <w:p w:rsidR="00416804" w:rsidRPr="00E62AD8" w:rsidRDefault="00416804" w:rsidP="00F161DE">
            <w:pPr>
              <w:spacing w:line="276" w:lineRule="auto"/>
              <w:jc w:val="both"/>
              <w:rPr>
                <w:color w:val="000000"/>
              </w:rPr>
            </w:pPr>
            <w:r w:rsidRPr="00E62AD8">
              <w:rPr>
                <w:color w:val="000000"/>
              </w:rPr>
              <w:t>9</w:t>
            </w:r>
          </w:p>
        </w:tc>
      </w:tr>
    </w:tbl>
    <w:p w:rsidR="00416804" w:rsidRPr="00E62AD8" w:rsidRDefault="00416804" w:rsidP="00416804">
      <w:pPr>
        <w:spacing w:before="240" w:line="276" w:lineRule="auto"/>
        <w:ind w:left="709" w:hanging="425"/>
        <w:jc w:val="both"/>
        <w:rPr>
          <w:b/>
        </w:rPr>
      </w:pPr>
      <w:r w:rsidRPr="00E62AD8">
        <w:rPr>
          <w:b/>
        </w:rPr>
        <w:t>Parameter yang digunakan dalam perencanaan tebal lapis perkerasan</w:t>
      </w:r>
    </w:p>
    <w:p w:rsidR="00416804" w:rsidRPr="00E62AD8" w:rsidRDefault="00416804" w:rsidP="00604125">
      <w:pPr>
        <w:spacing w:line="276" w:lineRule="auto"/>
        <w:ind w:left="284" w:right="144"/>
        <w:rPr>
          <w:bCs/>
        </w:rPr>
      </w:pPr>
      <w:r w:rsidRPr="00E62AD8">
        <w:rPr>
          <w:bCs/>
        </w:rPr>
        <w:t xml:space="preserve">Berikut parameter-parameter yang digunakan dalam perencanaan tebal lapis perkerasan jalan dengan menggunakan metode AASHTO diberikan </w:t>
      </w:r>
      <w:proofErr w:type="gramStart"/>
      <w:r w:rsidRPr="00E62AD8">
        <w:rPr>
          <w:bCs/>
        </w:rPr>
        <w:t xml:space="preserve">pada  </w:t>
      </w:r>
      <w:r w:rsidR="00604125">
        <w:rPr>
          <w:bCs/>
        </w:rPr>
        <w:t>tabel</w:t>
      </w:r>
      <w:proofErr w:type="gramEnd"/>
      <w:r w:rsidRPr="00E62AD8">
        <w:rPr>
          <w:bCs/>
        </w:rPr>
        <w:t xml:space="preserve"> berikut ini:</w:t>
      </w:r>
    </w:p>
    <w:p w:rsidR="00CC6BB9" w:rsidRDefault="00CC6BB9" w:rsidP="00604125">
      <w:pPr>
        <w:spacing w:line="276" w:lineRule="auto"/>
        <w:ind w:left="284" w:right="144"/>
        <w:jc w:val="center"/>
        <w:rPr>
          <w:bCs/>
        </w:rPr>
      </w:pPr>
    </w:p>
    <w:p w:rsidR="00416804" w:rsidRPr="00E62AD8" w:rsidRDefault="00604125" w:rsidP="00604125">
      <w:pPr>
        <w:spacing w:line="276" w:lineRule="auto"/>
        <w:ind w:left="284" w:right="144"/>
        <w:jc w:val="center"/>
        <w:rPr>
          <w:bCs/>
        </w:rPr>
      </w:pPr>
      <w:proofErr w:type="gramStart"/>
      <w:r>
        <w:rPr>
          <w:bCs/>
        </w:rPr>
        <w:t>Tabel 5.</w:t>
      </w:r>
      <w:proofErr w:type="gramEnd"/>
      <w:r w:rsidR="00416804" w:rsidRPr="00E62AD8">
        <w:rPr>
          <w:bCs/>
        </w:rPr>
        <w:t xml:space="preserve"> Parameter perencanaan tebal lapis perkerasan</w:t>
      </w:r>
    </w:p>
    <w:tbl>
      <w:tblPr>
        <w:tblStyle w:val="LightShading"/>
        <w:tblW w:w="0" w:type="auto"/>
        <w:jc w:val="center"/>
        <w:tblLook w:val="04A0" w:firstRow="1" w:lastRow="0" w:firstColumn="1" w:lastColumn="0" w:noHBand="0" w:noVBand="1"/>
      </w:tblPr>
      <w:tblGrid>
        <w:gridCol w:w="510"/>
        <w:gridCol w:w="3684"/>
        <w:gridCol w:w="3744"/>
      </w:tblGrid>
      <w:tr w:rsidR="00416804" w:rsidRPr="00E62AD8" w:rsidTr="00F161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No</w:t>
            </w:r>
          </w:p>
        </w:tc>
        <w:tc>
          <w:tcPr>
            <w:tcW w:w="3684" w:type="dxa"/>
          </w:tcPr>
          <w:p w:rsidR="00416804" w:rsidRPr="00E62AD8" w:rsidRDefault="00416804" w:rsidP="00CC6BB9">
            <w:pPr>
              <w:jc w:val="both"/>
              <w:cnfStyle w:val="100000000000" w:firstRow="1" w:lastRow="0" w:firstColumn="0" w:lastColumn="0" w:oddVBand="0" w:evenVBand="0" w:oddHBand="0" w:evenHBand="0" w:firstRowFirstColumn="0" w:firstRowLastColumn="0" w:lastRowFirstColumn="0" w:lastRowLastColumn="0"/>
              <w:rPr>
                <w:b w:val="0"/>
              </w:rPr>
            </w:pPr>
          </w:p>
        </w:tc>
        <w:tc>
          <w:tcPr>
            <w:tcW w:w="3744" w:type="dxa"/>
          </w:tcPr>
          <w:p w:rsidR="00416804" w:rsidRPr="00E62AD8" w:rsidRDefault="00416804" w:rsidP="00CC6BB9">
            <w:pPr>
              <w:jc w:val="both"/>
              <w:cnfStyle w:val="100000000000" w:firstRow="1" w:lastRow="0" w:firstColumn="0" w:lastColumn="0" w:oddVBand="0" w:evenVBand="0" w:oddHBand="0" w:evenHBand="0" w:firstRowFirstColumn="0" w:firstRowLastColumn="0" w:lastRowFirstColumn="0" w:lastRowLastColumn="0"/>
              <w:rPr>
                <w:b w:val="0"/>
              </w:rPr>
            </w:pPr>
            <w:r w:rsidRPr="00E62AD8">
              <w:rPr>
                <w:b w:val="0"/>
              </w:rPr>
              <w:t>Parameter</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1</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Umur pelayanan</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10 tahun</w:t>
            </w:r>
          </w:p>
        </w:tc>
      </w:tr>
      <w:tr w:rsidR="0041680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2</w:t>
            </w:r>
          </w:p>
        </w:tc>
        <w:tc>
          <w:tcPr>
            <w:tcW w:w="368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Faktor Distribusi Arah (DD)</w:t>
            </w:r>
          </w:p>
        </w:tc>
        <w:tc>
          <w:tcPr>
            <w:tcW w:w="374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100%</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3</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Faktor Distribusi Lajur (DL)</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100%</w:t>
            </w:r>
          </w:p>
        </w:tc>
      </w:tr>
      <w:tr w:rsidR="0041680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4</w:t>
            </w:r>
          </w:p>
        </w:tc>
        <w:tc>
          <w:tcPr>
            <w:tcW w:w="368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Perkembangan lalu lintas (g)</w:t>
            </w:r>
          </w:p>
        </w:tc>
        <w:tc>
          <w:tcPr>
            <w:tcW w:w="374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1 %  per tahun</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5</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 xml:space="preserve">Beban gandar </w:t>
            </w:r>
            <w:r w:rsidRPr="00E62AD8">
              <w:pgNum/>
            </w:r>
            <w:r w:rsidRPr="00E62AD8">
              <w:t>tandard kumulatif (ŵ18)</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71,527</w:t>
            </w:r>
          </w:p>
        </w:tc>
      </w:tr>
      <w:tr w:rsidR="0041680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6</w:t>
            </w:r>
          </w:p>
        </w:tc>
        <w:tc>
          <w:tcPr>
            <w:tcW w:w="368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CBR</w:t>
            </w:r>
          </w:p>
        </w:tc>
        <w:tc>
          <w:tcPr>
            <w:tcW w:w="374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6%</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7</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i</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1,00%</w:t>
            </w:r>
          </w:p>
        </w:tc>
      </w:tr>
      <w:tr w:rsidR="0041680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8</w:t>
            </w:r>
          </w:p>
        </w:tc>
        <w:tc>
          <w:tcPr>
            <w:tcW w:w="368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Initial Present Serviceability Index (Po)</w:t>
            </w:r>
          </w:p>
        </w:tc>
        <w:tc>
          <w:tcPr>
            <w:tcW w:w="374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4,2</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9</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Terminal Serviceabilty Index (Pt)</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2</w:t>
            </w:r>
          </w:p>
        </w:tc>
      </w:tr>
      <w:tr w:rsidR="0041680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10</w:t>
            </w:r>
          </w:p>
        </w:tc>
        <w:tc>
          <w:tcPr>
            <w:tcW w:w="368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Failure Serviceability Index (Pf)</w:t>
            </w:r>
          </w:p>
        </w:tc>
        <w:tc>
          <w:tcPr>
            <w:tcW w:w="374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1,5</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11</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Standard Deviate (So)</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0,45</w:t>
            </w:r>
          </w:p>
        </w:tc>
      </w:tr>
      <w:tr w:rsidR="00416804" w:rsidRPr="00E62AD8" w:rsidTr="00F161DE">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12</w:t>
            </w:r>
          </w:p>
        </w:tc>
        <w:tc>
          <w:tcPr>
            <w:tcW w:w="368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Reliability (R)</w:t>
            </w:r>
          </w:p>
        </w:tc>
        <w:tc>
          <w:tcPr>
            <w:tcW w:w="3744" w:type="dxa"/>
          </w:tcPr>
          <w:p w:rsidR="00416804" w:rsidRPr="00E62AD8" w:rsidRDefault="00416804" w:rsidP="00CC6BB9">
            <w:pPr>
              <w:jc w:val="both"/>
              <w:cnfStyle w:val="000000000000" w:firstRow="0" w:lastRow="0" w:firstColumn="0" w:lastColumn="0" w:oddVBand="0" w:evenVBand="0" w:oddHBand="0" w:evenHBand="0" w:firstRowFirstColumn="0" w:firstRowLastColumn="0" w:lastRowFirstColumn="0" w:lastRowLastColumn="0"/>
            </w:pPr>
            <w:r w:rsidRPr="00E62AD8">
              <w:t>90%</w:t>
            </w:r>
          </w:p>
        </w:tc>
      </w:tr>
      <w:tr w:rsidR="00416804" w:rsidRPr="00E62AD8" w:rsidTr="00F161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16804" w:rsidRPr="00E62AD8" w:rsidRDefault="00416804" w:rsidP="00CC6BB9">
            <w:pPr>
              <w:jc w:val="both"/>
              <w:rPr>
                <w:b w:val="0"/>
              </w:rPr>
            </w:pPr>
            <w:r w:rsidRPr="00E62AD8">
              <w:rPr>
                <w:b w:val="0"/>
              </w:rPr>
              <w:t>13</w:t>
            </w:r>
          </w:p>
        </w:tc>
        <w:tc>
          <w:tcPr>
            <w:tcW w:w="368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Design Serviceability Loss</w:t>
            </w:r>
          </w:p>
        </w:tc>
        <w:tc>
          <w:tcPr>
            <w:tcW w:w="3744" w:type="dxa"/>
          </w:tcPr>
          <w:p w:rsidR="00416804" w:rsidRPr="00E62AD8" w:rsidRDefault="00416804" w:rsidP="00CC6BB9">
            <w:pPr>
              <w:jc w:val="both"/>
              <w:cnfStyle w:val="000000100000" w:firstRow="0" w:lastRow="0" w:firstColumn="0" w:lastColumn="0" w:oddVBand="0" w:evenVBand="0" w:oddHBand="1" w:evenHBand="0" w:firstRowFirstColumn="0" w:firstRowLastColumn="0" w:lastRowFirstColumn="0" w:lastRowLastColumn="0"/>
            </w:pPr>
            <w:r w:rsidRPr="00E62AD8">
              <w:t>2,2</w:t>
            </w:r>
          </w:p>
        </w:tc>
      </w:tr>
    </w:tbl>
    <w:p w:rsidR="00C71558" w:rsidRDefault="00C71558" w:rsidP="0074326E">
      <w:pPr>
        <w:pStyle w:val="BodyText"/>
        <w:spacing w:before="1"/>
        <w:jc w:val="center"/>
        <w:rPr>
          <w:sz w:val="29"/>
        </w:rPr>
      </w:pPr>
    </w:p>
    <w:p w:rsidR="00904139" w:rsidRPr="00E62AD8" w:rsidRDefault="00904139" w:rsidP="00904139">
      <w:pPr>
        <w:pStyle w:val="ListParagraph"/>
        <w:numPr>
          <w:ilvl w:val="0"/>
          <w:numId w:val="38"/>
        </w:numPr>
        <w:spacing w:line="276" w:lineRule="auto"/>
        <w:ind w:left="709" w:right="144" w:hanging="425"/>
        <w:rPr>
          <w:bCs/>
        </w:rPr>
      </w:pPr>
      <w:r w:rsidRPr="00E62AD8">
        <w:rPr>
          <w:bCs/>
        </w:rPr>
        <w:t>Nilai lalu lintas pada lajur rencana (W18)</w:t>
      </w:r>
    </w:p>
    <w:p w:rsidR="00904139" w:rsidRPr="00E62AD8" w:rsidRDefault="00904139" w:rsidP="00904139">
      <w:pPr>
        <w:pStyle w:val="ListParagraph"/>
        <w:spacing w:line="276" w:lineRule="auto"/>
        <w:ind w:left="1278" w:right="144"/>
        <w:rPr>
          <w:bCs/>
        </w:rPr>
      </w:pPr>
      <w:r w:rsidRPr="00E62AD8">
        <w:rPr>
          <w:bCs/>
        </w:rPr>
        <w:t xml:space="preserve">Lalu lintas pada lajur rencana (W18) </w:t>
      </w:r>
    </w:p>
    <w:p w:rsidR="00904139" w:rsidRPr="00E62AD8" w:rsidRDefault="00904139" w:rsidP="00904139">
      <w:pPr>
        <w:pStyle w:val="ListParagraph"/>
        <w:spacing w:line="276" w:lineRule="auto"/>
        <w:ind w:left="1278" w:right="144"/>
        <w:rPr>
          <w:bCs/>
        </w:rPr>
      </w:pPr>
      <w:r w:rsidRPr="00E62AD8">
        <w:rPr>
          <w:bCs/>
        </w:rPr>
        <w:t xml:space="preserve">W18= DD x DL x ŵ18 </w:t>
      </w:r>
    </w:p>
    <w:p w:rsidR="00904139" w:rsidRPr="00E62AD8" w:rsidRDefault="00904139" w:rsidP="00904139">
      <w:pPr>
        <w:pStyle w:val="ListParagraph"/>
        <w:tabs>
          <w:tab w:val="left" w:pos="1134"/>
        </w:tabs>
        <w:spacing w:line="276" w:lineRule="auto"/>
        <w:ind w:left="1278" w:right="144" w:hanging="558"/>
        <w:rPr>
          <w:bCs/>
        </w:rPr>
      </w:pPr>
      <w:r w:rsidRPr="00E62AD8">
        <w:rPr>
          <w:bCs/>
        </w:rPr>
        <w:tab/>
        <w:t>= 1 x 1 x 71,527.000</w:t>
      </w:r>
    </w:p>
    <w:p w:rsidR="00904139" w:rsidRPr="00E62AD8" w:rsidRDefault="00904139" w:rsidP="00904139">
      <w:pPr>
        <w:tabs>
          <w:tab w:val="left" w:pos="1134"/>
        </w:tabs>
        <w:spacing w:line="276" w:lineRule="auto"/>
        <w:ind w:right="144" w:firstLine="709"/>
        <w:rPr>
          <w:bCs/>
        </w:rPr>
      </w:pPr>
      <w:r w:rsidRPr="00E62AD8">
        <w:rPr>
          <w:bCs/>
        </w:rPr>
        <w:tab/>
        <w:t>= 71,527.000</w:t>
      </w:r>
    </w:p>
    <w:p w:rsidR="00904139" w:rsidRPr="00E62AD8" w:rsidRDefault="00904139" w:rsidP="00904139">
      <w:pPr>
        <w:pStyle w:val="ListParagraph"/>
        <w:numPr>
          <w:ilvl w:val="0"/>
          <w:numId w:val="38"/>
        </w:numPr>
        <w:spacing w:line="276" w:lineRule="auto"/>
        <w:ind w:left="709" w:right="144" w:hanging="425"/>
        <w:rPr>
          <w:bCs/>
        </w:rPr>
      </w:pPr>
      <w:r w:rsidRPr="00E62AD8">
        <w:rPr>
          <w:bCs/>
        </w:rPr>
        <w:t>Nilai Modulus Resilien ( Mr )</w:t>
      </w:r>
    </w:p>
    <w:p w:rsidR="00904139" w:rsidRPr="00E62AD8" w:rsidRDefault="00904139" w:rsidP="00904139">
      <w:pPr>
        <w:pStyle w:val="ListParagraph"/>
        <w:spacing w:line="276" w:lineRule="auto"/>
        <w:ind w:right="144" w:firstLine="0"/>
        <w:rPr>
          <w:bCs/>
        </w:rPr>
      </w:pPr>
      <w:r w:rsidRPr="00E62AD8">
        <w:rPr>
          <w:bCs/>
        </w:rPr>
        <w:t xml:space="preserve">Dengan nilai CBR 6% maka nilai modulus resilien (Mr) </w:t>
      </w:r>
      <w:proofErr w:type="gramStart"/>
      <w:r w:rsidRPr="00E62AD8">
        <w:rPr>
          <w:bCs/>
        </w:rPr>
        <w:t>adalah :</w:t>
      </w:r>
      <w:proofErr w:type="gramEnd"/>
    </w:p>
    <w:p w:rsidR="00904139" w:rsidRPr="00E62AD8" w:rsidRDefault="00904139" w:rsidP="00904139">
      <w:pPr>
        <w:spacing w:line="276" w:lineRule="auto"/>
        <w:ind w:left="709"/>
        <w:jc w:val="both"/>
      </w:pPr>
      <w:r w:rsidRPr="00E62AD8">
        <w:t xml:space="preserve">Mr = 1500 × CBR </w:t>
      </w:r>
    </w:p>
    <w:p w:rsidR="00904139" w:rsidRPr="00E62AD8" w:rsidRDefault="00904139" w:rsidP="00904139">
      <w:pPr>
        <w:spacing w:line="276" w:lineRule="auto"/>
        <w:ind w:left="709"/>
        <w:jc w:val="both"/>
      </w:pPr>
      <w:r w:rsidRPr="00E62AD8">
        <w:t xml:space="preserve">      = 1500 × 6% </w:t>
      </w:r>
    </w:p>
    <w:p w:rsidR="00904139" w:rsidRPr="00E62AD8" w:rsidRDefault="00904139" w:rsidP="00904139">
      <w:pPr>
        <w:spacing w:line="276" w:lineRule="auto"/>
        <w:ind w:left="709"/>
        <w:jc w:val="both"/>
      </w:pPr>
      <w:r w:rsidRPr="00E62AD8">
        <w:t xml:space="preserve">       = 9000 psi</w:t>
      </w:r>
    </w:p>
    <w:p w:rsidR="00904139" w:rsidRPr="00E62AD8" w:rsidRDefault="00904139" w:rsidP="00904139">
      <w:pPr>
        <w:pStyle w:val="ListParagraph"/>
        <w:numPr>
          <w:ilvl w:val="0"/>
          <w:numId w:val="38"/>
        </w:numPr>
        <w:spacing w:line="276" w:lineRule="auto"/>
        <w:ind w:left="709" w:right="144" w:hanging="425"/>
        <w:rPr>
          <w:bCs/>
        </w:rPr>
      </w:pPr>
      <w:r w:rsidRPr="00E62AD8">
        <w:rPr>
          <w:bCs/>
        </w:rPr>
        <w:t>Koefisien lapisan (ɑ)</w:t>
      </w:r>
    </w:p>
    <w:p w:rsidR="00904139" w:rsidRPr="00E62AD8" w:rsidRDefault="00904139" w:rsidP="00904139">
      <w:pPr>
        <w:spacing w:line="276" w:lineRule="auto"/>
        <w:ind w:left="709"/>
        <w:jc w:val="both"/>
      </w:pPr>
      <w:r w:rsidRPr="00E62AD8">
        <w:t xml:space="preserve">Komposisi lapisan yang akan direncanakan pada masing-masing lapisan adalah sebagai </w:t>
      </w:r>
      <w:proofErr w:type="gramStart"/>
      <w:r w:rsidRPr="00E62AD8">
        <w:t>berikut :</w:t>
      </w:r>
      <w:proofErr w:type="gramEnd"/>
    </w:p>
    <w:p w:rsidR="00CC6BB9" w:rsidRDefault="00CC6BB9" w:rsidP="00604125">
      <w:pPr>
        <w:pStyle w:val="ListParagraph"/>
        <w:spacing w:line="276" w:lineRule="auto"/>
        <w:ind w:right="144" w:firstLine="0"/>
        <w:jc w:val="center"/>
        <w:rPr>
          <w:bCs/>
        </w:rPr>
      </w:pPr>
    </w:p>
    <w:p w:rsidR="00CC6BB9" w:rsidRDefault="00CC6BB9" w:rsidP="00604125">
      <w:pPr>
        <w:pStyle w:val="ListParagraph"/>
        <w:spacing w:line="276" w:lineRule="auto"/>
        <w:ind w:right="144" w:firstLine="0"/>
        <w:jc w:val="center"/>
        <w:rPr>
          <w:bCs/>
        </w:rPr>
      </w:pPr>
    </w:p>
    <w:p w:rsidR="00CC6BB9" w:rsidRDefault="00CC6BB9" w:rsidP="00604125">
      <w:pPr>
        <w:pStyle w:val="ListParagraph"/>
        <w:spacing w:line="276" w:lineRule="auto"/>
        <w:ind w:right="144" w:firstLine="0"/>
        <w:jc w:val="center"/>
        <w:rPr>
          <w:bCs/>
        </w:rPr>
      </w:pPr>
    </w:p>
    <w:p w:rsidR="00CC6BB9" w:rsidRDefault="00CC6BB9" w:rsidP="00604125">
      <w:pPr>
        <w:pStyle w:val="ListParagraph"/>
        <w:spacing w:line="276" w:lineRule="auto"/>
        <w:ind w:right="144" w:firstLine="0"/>
        <w:jc w:val="center"/>
        <w:rPr>
          <w:bCs/>
        </w:rPr>
      </w:pPr>
    </w:p>
    <w:p w:rsidR="00904139" w:rsidRPr="00E62AD8" w:rsidRDefault="00904139" w:rsidP="00604125">
      <w:pPr>
        <w:pStyle w:val="ListParagraph"/>
        <w:spacing w:line="276" w:lineRule="auto"/>
        <w:ind w:right="144" w:firstLine="0"/>
        <w:jc w:val="center"/>
        <w:rPr>
          <w:bCs/>
        </w:rPr>
      </w:pPr>
      <w:proofErr w:type="gramStart"/>
      <w:r w:rsidRPr="00E62AD8">
        <w:rPr>
          <w:bCs/>
        </w:rPr>
        <w:lastRenderedPageBreak/>
        <w:t xml:space="preserve">Tabel </w:t>
      </w:r>
      <w:r w:rsidR="00604125">
        <w:rPr>
          <w:bCs/>
        </w:rPr>
        <w:t>6.</w:t>
      </w:r>
      <w:proofErr w:type="gramEnd"/>
      <w:r w:rsidRPr="00E62AD8">
        <w:rPr>
          <w:bCs/>
        </w:rPr>
        <w:t xml:space="preserve"> Komposisi Koefisien lapisan (ɑ)</w:t>
      </w:r>
    </w:p>
    <w:p w:rsidR="00904139" w:rsidRPr="00E62AD8" w:rsidRDefault="00904139" w:rsidP="00904139">
      <w:pPr>
        <w:pStyle w:val="ListParagraph"/>
        <w:spacing w:line="276" w:lineRule="auto"/>
        <w:ind w:right="144" w:firstLine="0"/>
        <w:jc w:val="center"/>
        <w:rPr>
          <w:bCs/>
        </w:rPr>
      </w:pPr>
    </w:p>
    <w:tbl>
      <w:tblPr>
        <w:tblStyle w:val="LightShading"/>
        <w:tblW w:w="7938" w:type="dxa"/>
        <w:tblInd w:w="817" w:type="dxa"/>
        <w:tblBorders>
          <w:top w:val="none" w:sz="0" w:space="0" w:color="auto"/>
          <w:bottom w:val="none" w:sz="0" w:space="0" w:color="auto"/>
        </w:tblBorders>
        <w:tblLayout w:type="fixed"/>
        <w:tblLook w:val="04A0" w:firstRow="1" w:lastRow="0" w:firstColumn="1" w:lastColumn="0" w:noHBand="0" w:noVBand="1"/>
      </w:tblPr>
      <w:tblGrid>
        <w:gridCol w:w="777"/>
        <w:gridCol w:w="783"/>
        <w:gridCol w:w="850"/>
        <w:gridCol w:w="992"/>
        <w:gridCol w:w="1134"/>
        <w:gridCol w:w="851"/>
        <w:gridCol w:w="2551"/>
      </w:tblGrid>
      <w:tr w:rsidR="00904139" w:rsidRPr="00E62AD8" w:rsidTr="00F16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gridSpan w:val="2"/>
            <w:tcBorders>
              <w:top w:val="none" w:sz="0" w:space="0" w:color="auto"/>
              <w:left w:val="none" w:sz="0" w:space="0" w:color="auto"/>
              <w:bottom w:val="none" w:sz="0" w:space="0" w:color="auto"/>
              <w:right w:val="none" w:sz="0" w:space="0" w:color="auto"/>
            </w:tcBorders>
          </w:tcPr>
          <w:p w:rsidR="00904139" w:rsidRPr="00E62AD8" w:rsidRDefault="00904139" w:rsidP="00CC6BB9">
            <w:pPr>
              <w:jc w:val="center"/>
              <w:rPr>
                <w:b w:val="0"/>
              </w:rPr>
            </w:pPr>
            <w:r w:rsidRPr="00E62AD8">
              <w:rPr>
                <w:b w:val="0"/>
              </w:rPr>
              <w:t>Koefisien lapisan</w:t>
            </w:r>
          </w:p>
        </w:tc>
        <w:tc>
          <w:tcPr>
            <w:tcW w:w="1842" w:type="dxa"/>
            <w:gridSpan w:val="2"/>
            <w:tcBorders>
              <w:top w:val="none" w:sz="0" w:space="0" w:color="auto"/>
              <w:left w:val="none" w:sz="0" w:space="0" w:color="auto"/>
              <w:bottom w:val="none" w:sz="0" w:space="0" w:color="auto"/>
              <w:right w:val="none" w:sz="0" w:space="0" w:color="auto"/>
            </w:tcBorders>
          </w:tcPr>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Kekuatan bahan</w:t>
            </w:r>
          </w:p>
        </w:tc>
        <w:tc>
          <w:tcPr>
            <w:tcW w:w="1134" w:type="dxa"/>
            <w:vMerge w:val="restart"/>
            <w:tcBorders>
              <w:top w:val="none" w:sz="0" w:space="0" w:color="auto"/>
              <w:left w:val="none" w:sz="0" w:space="0" w:color="auto"/>
              <w:bottom w:val="none" w:sz="0" w:space="0" w:color="auto"/>
              <w:right w:val="none" w:sz="0" w:space="0" w:color="auto"/>
            </w:tcBorders>
          </w:tcPr>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p>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p>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Kt (kg/cm)</w:t>
            </w:r>
          </w:p>
        </w:tc>
        <w:tc>
          <w:tcPr>
            <w:tcW w:w="851" w:type="dxa"/>
            <w:vMerge w:val="restart"/>
            <w:tcBorders>
              <w:top w:val="none" w:sz="0" w:space="0" w:color="auto"/>
              <w:left w:val="none" w:sz="0" w:space="0" w:color="auto"/>
              <w:bottom w:val="none" w:sz="0" w:space="0" w:color="auto"/>
              <w:right w:val="none" w:sz="0" w:space="0" w:color="auto"/>
            </w:tcBorders>
          </w:tcPr>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p>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p>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CBR%</w:t>
            </w:r>
          </w:p>
        </w:tc>
        <w:tc>
          <w:tcPr>
            <w:tcW w:w="2551" w:type="dxa"/>
            <w:vMerge w:val="restart"/>
            <w:tcBorders>
              <w:top w:val="none" w:sz="0" w:space="0" w:color="auto"/>
              <w:left w:val="none" w:sz="0" w:space="0" w:color="auto"/>
              <w:bottom w:val="none" w:sz="0" w:space="0" w:color="auto"/>
              <w:right w:val="none" w:sz="0" w:space="0" w:color="auto"/>
            </w:tcBorders>
          </w:tcPr>
          <w:p w:rsidR="00904139" w:rsidRPr="00E62AD8" w:rsidRDefault="00904139" w:rsidP="00CC6BB9">
            <w:pPr>
              <w:jc w:val="center"/>
              <w:cnfStyle w:val="100000000000" w:firstRow="1" w:lastRow="0" w:firstColumn="0" w:lastColumn="0" w:oddVBand="0" w:evenVBand="0" w:oddHBand="0" w:evenHBand="0" w:firstRowFirstColumn="0" w:firstRowLastColumn="0" w:lastRowFirstColumn="0" w:lastRowLastColumn="0"/>
              <w:rPr>
                <w:b w:val="0"/>
              </w:rPr>
            </w:pPr>
            <w:r w:rsidRPr="00E62AD8">
              <w:rPr>
                <w:b w:val="0"/>
              </w:rPr>
              <w:t>Jenis bahan</w:t>
            </w: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a1</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a2</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a3</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Ms (kg)</w:t>
            </w:r>
          </w:p>
        </w:tc>
        <w:tc>
          <w:tcPr>
            <w:tcW w:w="1134" w:type="dxa"/>
            <w:vMerge/>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c>
          <w:tcPr>
            <w:tcW w:w="851" w:type="dxa"/>
            <w:vMerge/>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c>
          <w:tcPr>
            <w:tcW w:w="2551" w:type="dxa"/>
            <w:vMerge/>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0,40</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744</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 xml:space="preserve">Laston </w:t>
            </w: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0,35</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590</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0,32</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454</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0,30</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340</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0,35</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744</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0,28</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590</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0,24</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340</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0,19</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0,15</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22</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Stabilisasi tanah kapur</w:t>
            </w: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0,13</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18</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0,14</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100</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Batu Pecah (kelas A)</w:t>
            </w: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0,13</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80</w:t>
            </w: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Batu Pecah (kelas B)</w:t>
            </w: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0,12</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60</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Batu Pecah (kelas C)</w:t>
            </w: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0,13</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70</w:t>
            </w: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Sirtu Pirtun (kelas A)</w:t>
            </w: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0,12</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50</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Sirtu Pirtun (kelas B)</w:t>
            </w:r>
          </w:p>
        </w:tc>
      </w:tr>
      <w:tr w:rsidR="00904139" w:rsidRPr="00E62AD8" w:rsidTr="00F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Borders>
              <w:left w:val="none" w:sz="0" w:space="0" w:color="auto"/>
              <w:right w:val="none" w:sz="0" w:space="0" w:color="auto"/>
            </w:tcBorders>
          </w:tcPr>
          <w:p w:rsidR="00904139" w:rsidRPr="00E62AD8" w:rsidRDefault="00904139" w:rsidP="00904139">
            <w:pPr>
              <w:jc w:val="both"/>
              <w:rPr>
                <w:b w:val="0"/>
              </w:rPr>
            </w:pPr>
            <w:r w:rsidRPr="00E62AD8">
              <w:rPr>
                <w:b w:val="0"/>
              </w:rPr>
              <w:t>-</w:t>
            </w:r>
          </w:p>
        </w:tc>
        <w:tc>
          <w:tcPr>
            <w:tcW w:w="783"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0"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0,11</w:t>
            </w:r>
          </w:p>
        </w:tc>
        <w:tc>
          <w:tcPr>
            <w:tcW w:w="992"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1134"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w:t>
            </w:r>
          </w:p>
        </w:tc>
        <w:tc>
          <w:tcPr>
            <w:tcW w:w="8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30</w:t>
            </w:r>
          </w:p>
        </w:tc>
        <w:tc>
          <w:tcPr>
            <w:tcW w:w="2551" w:type="dxa"/>
            <w:tcBorders>
              <w:left w:val="none" w:sz="0" w:space="0" w:color="auto"/>
              <w:right w:val="none" w:sz="0" w:space="0" w:color="auto"/>
            </w:tcBorders>
          </w:tcPr>
          <w:p w:rsidR="00904139" w:rsidRPr="00E62AD8" w:rsidRDefault="00904139" w:rsidP="00CC6BB9">
            <w:pPr>
              <w:jc w:val="both"/>
              <w:cnfStyle w:val="000000100000" w:firstRow="0" w:lastRow="0" w:firstColumn="0" w:lastColumn="0" w:oddVBand="0" w:evenVBand="0" w:oddHBand="1" w:evenHBand="0" w:firstRowFirstColumn="0" w:firstRowLastColumn="0" w:lastRowFirstColumn="0" w:lastRowLastColumn="0"/>
            </w:pPr>
            <w:r w:rsidRPr="00E62AD8">
              <w:t>Sirtu Pirtun (kelas C)</w:t>
            </w:r>
          </w:p>
        </w:tc>
      </w:tr>
      <w:tr w:rsidR="00904139" w:rsidRPr="00E62AD8" w:rsidTr="00F161DE">
        <w:tc>
          <w:tcPr>
            <w:cnfStyle w:val="001000000000" w:firstRow="0" w:lastRow="0" w:firstColumn="1" w:lastColumn="0" w:oddVBand="0" w:evenVBand="0" w:oddHBand="0" w:evenHBand="0" w:firstRowFirstColumn="0" w:firstRowLastColumn="0" w:lastRowFirstColumn="0" w:lastRowLastColumn="0"/>
            <w:tcW w:w="777" w:type="dxa"/>
          </w:tcPr>
          <w:p w:rsidR="00904139" w:rsidRPr="00E62AD8" w:rsidRDefault="00904139" w:rsidP="00904139">
            <w:pPr>
              <w:jc w:val="both"/>
              <w:rPr>
                <w:b w:val="0"/>
              </w:rPr>
            </w:pPr>
            <w:r w:rsidRPr="00E62AD8">
              <w:rPr>
                <w:b w:val="0"/>
              </w:rPr>
              <w:t>-</w:t>
            </w:r>
          </w:p>
        </w:tc>
        <w:tc>
          <w:tcPr>
            <w:tcW w:w="783"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0"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0,10</w:t>
            </w:r>
          </w:p>
        </w:tc>
        <w:tc>
          <w:tcPr>
            <w:tcW w:w="992"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1134"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w:t>
            </w:r>
          </w:p>
        </w:tc>
        <w:tc>
          <w:tcPr>
            <w:tcW w:w="8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20</w:t>
            </w:r>
          </w:p>
        </w:tc>
        <w:tc>
          <w:tcPr>
            <w:tcW w:w="2551" w:type="dxa"/>
          </w:tcPr>
          <w:p w:rsidR="00904139" w:rsidRPr="00E62AD8" w:rsidRDefault="00904139" w:rsidP="00CC6BB9">
            <w:pPr>
              <w:jc w:val="both"/>
              <w:cnfStyle w:val="000000000000" w:firstRow="0" w:lastRow="0" w:firstColumn="0" w:lastColumn="0" w:oddVBand="0" w:evenVBand="0" w:oddHBand="0" w:evenHBand="0" w:firstRowFirstColumn="0" w:firstRowLastColumn="0" w:lastRowFirstColumn="0" w:lastRowLastColumn="0"/>
            </w:pPr>
            <w:r w:rsidRPr="00E62AD8">
              <w:t>Tanah lempung berpasir</w:t>
            </w:r>
          </w:p>
        </w:tc>
      </w:tr>
    </w:tbl>
    <w:p w:rsidR="00904139" w:rsidRPr="00E62AD8" w:rsidRDefault="00904139" w:rsidP="00904139">
      <w:pPr>
        <w:spacing w:line="276" w:lineRule="auto"/>
        <w:ind w:left="720"/>
        <w:jc w:val="both"/>
      </w:pPr>
    </w:p>
    <w:p w:rsidR="00904139" w:rsidRPr="00E62AD8" w:rsidRDefault="00904139" w:rsidP="00904139">
      <w:pPr>
        <w:spacing w:line="276" w:lineRule="auto"/>
        <w:ind w:left="720"/>
        <w:jc w:val="both"/>
      </w:pPr>
      <w:proofErr w:type="gramStart"/>
      <w:r w:rsidRPr="00E62AD8">
        <w:t>Maka :</w:t>
      </w:r>
      <w:proofErr w:type="gramEnd"/>
      <w:r w:rsidRPr="00E62AD8">
        <w:t xml:space="preserve"> Lapis permukaan laston ɑ1=0,40.</w:t>
      </w:r>
    </w:p>
    <w:p w:rsidR="00904139" w:rsidRPr="00E62AD8" w:rsidRDefault="00904139" w:rsidP="00904139">
      <w:pPr>
        <w:spacing w:line="276" w:lineRule="auto"/>
        <w:ind w:left="720" w:firstLine="720"/>
        <w:jc w:val="both"/>
      </w:pPr>
      <w:r w:rsidRPr="00E62AD8">
        <w:t>Lapis batu pecah kelas A dengan nilai ɑ2 =0</w:t>
      </w:r>
      <w:proofErr w:type="gramStart"/>
      <w:r w:rsidRPr="00E62AD8">
        <w:t>,15</w:t>
      </w:r>
      <w:proofErr w:type="gramEnd"/>
      <w:r w:rsidRPr="00E62AD8">
        <w:t>.</w:t>
      </w:r>
    </w:p>
    <w:p w:rsidR="00904139" w:rsidRPr="00E62AD8" w:rsidRDefault="00904139" w:rsidP="00904139">
      <w:pPr>
        <w:spacing w:line="276" w:lineRule="auto"/>
        <w:ind w:left="720" w:firstLine="720"/>
        <w:jc w:val="both"/>
      </w:pPr>
      <w:r w:rsidRPr="00E62AD8">
        <w:t>Lapis sirtu pitrun kelas A dengan nilai ɑ3 = 0</w:t>
      </w:r>
      <w:proofErr w:type="gramStart"/>
      <w:r w:rsidRPr="00E62AD8">
        <w:t>,13</w:t>
      </w:r>
      <w:proofErr w:type="gramEnd"/>
    </w:p>
    <w:p w:rsidR="00904139" w:rsidRPr="00E62AD8" w:rsidRDefault="00904139" w:rsidP="00904139">
      <w:pPr>
        <w:pStyle w:val="ListParagraph"/>
        <w:numPr>
          <w:ilvl w:val="0"/>
          <w:numId w:val="38"/>
        </w:numPr>
        <w:spacing w:line="276" w:lineRule="auto"/>
        <w:ind w:left="709" w:right="144"/>
        <w:jc w:val="both"/>
        <w:rPr>
          <w:bCs/>
        </w:rPr>
      </w:pPr>
      <w:r w:rsidRPr="00E62AD8">
        <w:rPr>
          <w:bCs/>
        </w:rPr>
        <w:t>Menentukan nilai Modulus Elastisitas (E)</w:t>
      </w:r>
    </w:p>
    <w:p w:rsidR="00904139" w:rsidRPr="00E62AD8" w:rsidRDefault="00904139" w:rsidP="00904139">
      <w:pPr>
        <w:pStyle w:val="ListParagraph"/>
        <w:spacing w:line="276" w:lineRule="auto"/>
        <w:ind w:right="144" w:firstLine="0"/>
        <w:jc w:val="both"/>
        <w:rPr>
          <w:bCs/>
        </w:rPr>
      </w:pPr>
      <w:r w:rsidRPr="00E62AD8">
        <w:rPr>
          <w:bCs/>
        </w:rPr>
        <w:t>Dengan nilai koefisien relatif pada masing-masing lapisan (a1, a2, a3) yang sudah didapatkan pada perancangan maka nilai modulus elastisitas dapat dicari melalui grafik koefisien kekuatan relatif dalam AASHTO 2001 sehingga diperoleh modulus elastisitas untuk masing-masing lapisan sebagai berikut :</w:t>
      </w:r>
    </w:p>
    <w:p w:rsidR="00904139" w:rsidRPr="00E62AD8" w:rsidRDefault="00904139" w:rsidP="00904139">
      <w:pPr>
        <w:pStyle w:val="ListParagraph"/>
        <w:numPr>
          <w:ilvl w:val="1"/>
          <w:numId w:val="36"/>
        </w:numPr>
        <w:spacing w:line="276" w:lineRule="auto"/>
        <w:ind w:right="144"/>
        <w:jc w:val="both"/>
        <w:rPr>
          <w:bCs/>
        </w:rPr>
      </w:pPr>
      <w:r w:rsidRPr="00E62AD8">
        <w:rPr>
          <w:bCs/>
        </w:rPr>
        <w:t xml:space="preserve">Lapis Permukaan Beton Aspal dengan nilai a1 = 0,40 </w:t>
      </w:r>
    </w:p>
    <w:p w:rsidR="00904139" w:rsidRDefault="00904139" w:rsidP="00904139">
      <w:pPr>
        <w:pStyle w:val="ListParagraph"/>
        <w:spacing w:line="276" w:lineRule="auto"/>
        <w:ind w:left="1724" w:right="144" w:firstLine="0"/>
        <w:jc w:val="both"/>
        <w:rPr>
          <w:bCs/>
        </w:rPr>
      </w:pPr>
      <w:proofErr w:type="gramStart"/>
      <w:r w:rsidRPr="00E62AD8">
        <w:rPr>
          <w:bCs/>
        </w:rPr>
        <w:t>diperoleh</w:t>
      </w:r>
      <w:proofErr w:type="gramEnd"/>
      <w:r w:rsidRPr="00E62AD8">
        <w:rPr>
          <w:bCs/>
        </w:rPr>
        <w:t xml:space="preserve"> nilai EAC = 360.000 psi</w:t>
      </w:r>
    </w:p>
    <w:p w:rsidR="00904139" w:rsidRPr="00E62AD8" w:rsidRDefault="00904139" w:rsidP="00904139">
      <w:pPr>
        <w:pStyle w:val="ListParagraph"/>
        <w:numPr>
          <w:ilvl w:val="1"/>
          <w:numId w:val="36"/>
        </w:numPr>
        <w:spacing w:line="276" w:lineRule="auto"/>
        <w:ind w:right="144"/>
        <w:rPr>
          <w:bCs/>
        </w:rPr>
      </w:pPr>
      <w:r w:rsidRPr="00E62AD8">
        <w:rPr>
          <w:bCs/>
        </w:rPr>
        <w:t>Lapis Pondasi Granular dengan nilai a2 = 0,15 diperoleh nilai EBS = 30.000 psi</w:t>
      </w:r>
    </w:p>
    <w:p w:rsidR="00904139" w:rsidRPr="00E62AD8" w:rsidRDefault="00904139" w:rsidP="00904139">
      <w:pPr>
        <w:pStyle w:val="ListParagraph"/>
        <w:numPr>
          <w:ilvl w:val="1"/>
          <w:numId w:val="36"/>
        </w:numPr>
        <w:spacing w:line="276" w:lineRule="auto"/>
        <w:ind w:right="144"/>
        <w:rPr>
          <w:bCs/>
        </w:rPr>
      </w:pPr>
      <w:r w:rsidRPr="00E62AD8">
        <w:rPr>
          <w:bCs/>
        </w:rPr>
        <w:t>Lapis Pondasi Bawah Granular dengan nilai a3 = 0,13 diperoleh nilai ESB = 18.000 psi</w:t>
      </w:r>
    </w:p>
    <w:p w:rsidR="00904139" w:rsidRPr="00904139" w:rsidRDefault="00904139" w:rsidP="00904139">
      <w:pPr>
        <w:pStyle w:val="ListParagraph"/>
        <w:numPr>
          <w:ilvl w:val="0"/>
          <w:numId w:val="38"/>
        </w:numPr>
        <w:spacing w:line="276" w:lineRule="auto"/>
        <w:ind w:left="360" w:right="144" w:firstLine="66"/>
        <w:jc w:val="both"/>
        <w:rPr>
          <w:bCs/>
        </w:rPr>
      </w:pPr>
      <w:r w:rsidRPr="00904139">
        <w:rPr>
          <w:bCs/>
        </w:rPr>
        <w:t>Menentukan nilai Structural Number (SN)</w:t>
      </w:r>
    </w:p>
    <w:p w:rsidR="00904139" w:rsidRPr="00E62AD8" w:rsidRDefault="00904139" w:rsidP="00904139">
      <w:pPr>
        <w:pStyle w:val="ListParagraph"/>
        <w:spacing w:line="276" w:lineRule="auto"/>
        <w:ind w:right="144" w:firstLine="0"/>
        <w:jc w:val="both"/>
        <w:rPr>
          <w:bCs/>
        </w:rPr>
      </w:pPr>
      <w:r w:rsidRPr="00E62AD8">
        <w:rPr>
          <w:bCs/>
        </w:rPr>
        <w:t>Dengan nilai modulus elastisitas pada masing-masing lapisan yang sudah diketahui maka nilai SN dapat dicari melalui nomogram perencanaan tebal perkerasan lentur</w:t>
      </w:r>
    </w:p>
    <w:p w:rsidR="00904139" w:rsidRPr="00E62AD8" w:rsidRDefault="00904139" w:rsidP="00904139">
      <w:pPr>
        <w:pStyle w:val="ListParagraph"/>
        <w:spacing w:line="276" w:lineRule="auto"/>
        <w:ind w:left="1004" w:right="144" w:firstLine="0"/>
        <w:rPr>
          <w:bCs/>
        </w:rPr>
      </w:pPr>
    </w:p>
    <w:p w:rsidR="00904139" w:rsidRPr="00E62AD8" w:rsidRDefault="00904139" w:rsidP="00904139">
      <w:pPr>
        <w:spacing w:line="276" w:lineRule="auto"/>
        <w:ind w:left="1004"/>
        <w:jc w:val="both"/>
      </w:pPr>
      <w:r w:rsidRPr="00E62AD8">
        <w:rPr>
          <w:rFonts w:eastAsiaTheme="minorEastAsia"/>
          <w:bCs/>
        </w:rPr>
        <w:t>Maka SN</w:t>
      </w:r>
      <w:r w:rsidRPr="00E62AD8">
        <w:t xml:space="preserve"> = a1D1 + a2D2M2 + a3D3M3</w:t>
      </w:r>
    </w:p>
    <w:p w:rsidR="00904139" w:rsidRPr="00E62AD8" w:rsidRDefault="00904139" w:rsidP="00904139">
      <w:pPr>
        <w:spacing w:line="276" w:lineRule="auto"/>
        <w:ind w:left="1004"/>
        <w:jc w:val="both"/>
      </w:pPr>
      <w:r w:rsidRPr="00E62AD8">
        <w:tab/>
        <w:t xml:space="preserve">    </w:t>
      </w:r>
      <w:proofErr w:type="gramStart"/>
      <w:r w:rsidRPr="00E62AD8">
        <w:t>=(</w:t>
      </w:r>
      <w:proofErr w:type="gramEnd"/>
      <w:r w:rsidRPr="00E62AD8">
        <w:t>0,40x13) + (0,15x3x1) + (0,13x5x1)</w:t>
      </w:r>
    </w:p>
    <w:p w:rsidR="00904139" w:rsidRPr="00E62AD8" w:rsidRDefault="00904139" w:rsidP="00904139">
      <w:pPr>
        <w:spacing w:line="276" w:lineRule="auto"/>
        <w:ind w:left="1004"/>
        <w:jc w:val="both"/>
      </w:pPr>
      <w:r w:rsidRPr="00E62AD8">
        <w:tab/>
        <w:t xml:space="preserve">    =6</w:t>
      </w:r>
      <w:proofErr w:type="gramStart"/>
      <w:r w:rsidRPr="00E62AD8">
        <w:t>,3</w:t>
      </w:r>
      <w:proofErr w:type="gramEnd"/>
    </w:p>
    <w:p w:rsidR="00904139" w:rsidRPr="00E62AD8" w:rsidRDefault="00904139" w:rsidP="00904139">
      <w:pPr>
        <w:spacing w:line="276" w:lineRule="auto"/>
        <w:ind w:left="1004"/>
        <w:jc w:val="both"/>
      </w:pPr>
      <w:r w:rsidRPr="00E62AD8">
        <w:lastRenderedPageBreak/>
        <w:t xml:space="preserve">Pada nomogram didapat nilai Structural Number sebagai </w:t>
      </w:r>
      <w:proofErr w:type="gramStart"/>
      <w:r w:rsidRPr="00E62AD8">
        <w:t>berikut :</w:t>
      </w:r>
      <w:proofErr w:type="gramEnd"/>
      <w:r w:rsidRPr="00E62AD8">
        <w:t xml:space="preserve"> </w:t>
      </w:r>
    </w:p>
    <w:p w:rsidR="00904139" w:rsidRPr="00E62AD8" w:rsidRDefault="00904139" w:rsidP="00904139">
      <w:pPr>
        <w:spacing w:line="276" w:lineRule="auto"/>
        <w:ind w:left="1004" w:firstLine="567"/>
        <w:jc w:val="both"/>
      </w:pPr>
      <w:r w:rsidRPr="00E62AD8">
        <w:t>1) SNtot</w:t>
      </w:r>
      <w:r w:rsidRPr="00E62AD8">
        <w:tab/>
        <w:t xml:space="preserve"> = 4</w:t>
      </w:r>
      <w:proofErr w:type="gramStart"/>
      <w:r w:rsidRPr="00E62AD8">
        <w:t>,3</w:t>
      </w:r>
      <w:proofErr w:type="gramEnd"/>
      <w:r w:rsidRPr="00E62AD8">
        <w:t xml:space="preserve"> </w:t>
      </w:r>
    </w:p>
    <w:p w:rsidR="00904139" w:rsidRPr="00E62AD8" w:rsidRDefault="00904139" w:rsidP="00904139">
      <w:pPr>
        <w:spacing w:line="276" w:lineRule="auto"/>
        <w:ind w:left="1004" w:firstLine="567"/>
        <w:jc w:val="both"/>
      </w:pPr>
      <w:r w:rsidRPr="00E62AD8">
        <w:t>2) SN1</w:t>
      </w:r>
      <w:r w:rsidRPr="00E62AD8">
        <w:tab/>
        <w:t xml:space="preserve"> = 2</w:t>
      </w:r>
      <w:proofErr w:type="gramStart"/>
      <w:r w:rsidRPr="00E62AD8">
        <w:t>,12</w:t>
      </w:r>
      <w:proofErr w:type="gramEnd"/>
    </w:p>
    <w:p w:rsidR="00904139" w:rsidRPr="00E62AD8" w:rsidRDefault="00904139" w:rsidP="00904139">
      <w:pPr>
        <w:spacing w:line="276" w:lineRule="auto"/>
        <w:ind w:left="1004" w:firstLine="567"/>
        <w:jc w:val="both"/>
      </w:pPr>
      <w:r w:rsidRPr="00E62AD8">
        <w:t>3) SN2</w:t>
      </w:r>
      <w:r w:rsidRPr="00E62AD8">
        <w:tab/>
        <w:t xml:space="preserve"> = 2</w:t>
      </w:r>
      <w:proofErr w:type="gramStart"/>
      <w:r w:rsidRPr="00E62AD8">
        <w:t>,35</w:t>
      </w:r>
      <w:proofErr w:type="gramEnd"/>
    </w:p>
    <w:p w:rsidR="00904139" w:rsidRPr="00E62AD8" w:rsidRDefault="00904139" w:rsidP="00904139">
      <w:pPr>
        <w:pStyle w:val="ListParagraph"/>
        <w:numPr>
          <w:ilvl w:val="0"/>
          <w:numId w:val="38"/>
        </w:numPr>
        <w:spacing w:line="276" w:lineRule="auto"/>
        <w:ind w:left="709" w:right="144" w:hanging="283"/>
        <w:rPr>
          <w:bCs/>
        </w:rPr>
      </w:pPr>
      <w:r w:rsidRPr="00E62AD8">
        <w:rPr>
          <w:bCs/>
        </w:rPr>
        <w:t>Menghitung tebal masing-masing lapisan perkerasan (D1, D2, D3)</w:t>
      </w:r>
    </w:p>
    <w:p w:rsidR="00904139" w:rsidRPr="00E62AD8" w:rsidRDefault="00904139" w:rsidP="00904139">
      <w:pPr>
        <w:pStyle w:val="ListParagraph"/>
        <w:spacing w:line="276" w:lineRule="auto"/>
        <w:ind w:right="144" w:firstLine="0"/>
        <w:rPr>
          <w:bCs/>
        </w:rPr>
      </w:pPr>
      <w:r w:rsidRPr="00E62AD8">
        <w:rPr>
          <w:bCs/>
        </w:rPr>
        <w:t xml:space="preserve">Untuk mengetahui nilai tebal lapis perkerasan dapat dihitung dengan </w:t>
      </w:r>
      <w:proofErr w:type="gramStart"/>
      <w:r w:rsidRPr="00E62AD8">
        <w:rPr>
          <w:bCs/>
        </w:rPr>
        <w:t>persamaan :</w:t>
      </w:r>
      <w:proofErr w:type="gramEnd"/>
      <w:r w:rsidRPr="00E62AD8">
        <w:rPr>
          <w:bCs/>
        </w:rPr>
        <w:t xml:space="preserve"> SN = a1.D1 + a2.D2.m2 + a3.D3.m3</w:t>
      </w:r>
    </w:p>
    <w:p w:rsidR="00904139" w:rsidRPr="00E62AD8" w:rsidRDefault="00904139" w:rsidP="00904139">
      <w:pPr>
        <w:pStyle w:val="ListParagraph"/>
        <w:numPr>
          <w:ilvl w:val="1"/>
          <w:numId w:val="36"/>
        </w:numPr>
        <w:spacing w:line="276" w:lineRule="auto"/>
        <w:ind w:left="1069" w:right="144"/>
        <w:rPr>
          <w:bCs/>
        </w:rPr>
      </w:pPr>
      <w:r w:rsidRPr="00E62AD8">
        <w:rPr>
          <w:bCs/>
        </w:rPr>
        <w:t xml:space="preserve">SN1 = a1×D1 </w:t>
      </w:r>
    </w:p>
    <w:p w:rsidR="00904139" w:rsidRPr="00E62AD8" w:rsidRDefault="00904139" w:rsidP="00904139">
      <w:pPr>
        <w:pStyle w:val="ListParagraph"/>
        <w:spacing w:line="276" w:lineRule="auto"/>
        <w:ind w:left="1069" w:right="144" w:firstLine="0"/>
        <w:rPr>
          <w:bCs/>
        </w:rPr>
      </w:pPr>
      <w:r w:rsidRPr="00E62AD8">
        <w:rPr>
          <w:bCs/>
        </w:rPr>
        <w:t>2</w:t>
      </w:r>
      <w:proofErr w:type="gramStart"/>
      <w:r w:rsidRPr="00E62AD8">
        <w:rPr>
          <w:bCs/>
        </w:rPr>
        <w:t>,12</w:t>
      </w:r>
      <w:proofErr w:type="gramEnd"/>
      <w:r w:rsidRPr="00E62AD8">
        <w:rPr>
          <w:bCs/>
        </w:rPr>
        <w:t xml:space="preserve">   = 0,40 × D1 </w:t>
      </w:r>
    </w:p>
    <w:p w:rsidR="00904139" w:rsidRPr="00E62AD8" w:rsidRDefault="00904139" w:rsidP="00904139">
      <w:pPr>
        <w:pStyle w:val="ListParagraph"/>
        <w:spacing w:line="276" w:lineRule="auto"/>
        <w:ind w:left="1069" w:right="144" w:firstLine="0"/>
        <w:rPr>
          <w:bCs/>
        </w:rPr>
      </w:pPr>
      <w:r w:rsidRPr="00E62AD8">
        <w:rPr>
          <w:bCs/>
        </w:rPr>
        <w:t>D1   = 5</w:t>
      </w:r>
      <w:proofErr w:type="gramStart"/>
      <w:r w:rsidRPr="00E62AD8">
        <w:rPr>
          <w:bCs/>
        </w:rPr>
        <w:t>,3</w:t>
      </w:r>
      <w:proofErr w:type="gramEnd"/>
      <w:r w:rsidRPr="00E62AD8">
        <w:rPr>
          <w:bCs/>
        </w:rPr>
        <w:t xml:space="preserve"> inch </w:t>
      </w:r>
    </w:p>
    <w:p w:rsidR="00904139" w:rsidRPr="00E62AD8" w:rsidRDefault="00904139" w:rsidP="00904139">
      <w:pPr>
        <w:pStyle w:val="ListParagraph"/>
        <w:spacing w:line="276" w:lineRule="auto"/>
        <w:ind w:left="1069" w:right="144" w:firstLine="0"/>
        <w:rPr>
          <w:bCs/>
        </w:rPr>
      </w:pPr>
      <w:r w:rsidRPr="00E62AD8">
        <w:rPr>
          <w:bCs/>
        </w:rPr>
        <w:t>D1* = 5</w:t>
      </w:r>
      <w:proofErr w:type="gramStart"/>
      <w:r w:rsidRPr="00E62AD8">
        <w:rPr>
          <w:bCs/>
        </w:rPr>
        <w:t>,3</w:t>
      </w:r>
      <w:proofErr w:type="gramEnd"/>
      <w:r w:rsidRPr="00E62AD8">
        <w:rPr>
          <w:bCs/>
        </w:rPr>
        <w:t xml:space="preserve"> inch = 13 cm</w:t>
      </w:r>
    </w:p>
    <w:p w:rsidR="00904139" w:rsidRPr="00E62AD8" w:rsidRDefault="00904139" w:rsidP="00904139">
      <w:pPr>
        <w:pStyle w:val="ListParagraph"/>
        <w:spacing w:line="276" w:lineRule="auto"/>
        <w:ind w:left="1069" w:right="144" w:firstLine="0"/>
        <w:rPr>
          <w:bCs/>
        </w:rPr>
      </w:pPr>
    </w:p>
    <w:p w:rsidR="00904139" w:rsidRPr="00E62AD8" w:rsidRDefault="00904139" w:rsidP="00904139">
      <w:pPr>
        <w:pStyle w:val="ListParagraph"/>
        <w:numPr>
          <w:ilvl w:val="1"/>
          <w:numId w:val="36"/>
        </w:numPr>
        <w:spacing w:line="276" w:lineRule="auto"/>
        <w:ind w:left="1069" w:right="144"/>
        <w:rPr>
          <w:bCs/>
        </w:rPr>
      </w:pPr>
      <w:r w:rsidRPr="00E62AD8">
        <w:rPr>
          <w:bCs/>
        </w:rPr>
        <w:t>SN2 = a1×D1* + a2×D2×m2</w:t>
      </w:r>
    </w:p>
    <w:p w:rsidR="00904139" w:rsidRPr="00E62AD8" w:rsidRDefault="00904139" w:rsidP="00904139">
      <w:pPr>
        <w:pStyle w:val="ListParagraph"/>
        <w:spacing w:line="276" w:lineRule="auto"/>
        <w:ind w:left="1069" w:right="144" w:firstLine="0"/>
        <w:rPr>
          <w:bCs/>
        </w:rPr>
      </w:pPr>
      <w:r w:rsidRPr="00E62AD8">
        <w:rPr>
          <w:bCs/>
        </w:rPr>
        <w:t>2</w:t>
      </w:r>
      <w:proofErr w:type="gramStart"/>
      <w:r w:rsidRPr="00E62AD8">
        <w:rPr>
          <w:bCs/>
        </w:rPr>
        <w:t>,35</w:t>
      </w:r>
      <w:proofErr w:type="gramEnd"/>
      <w:r w:rsidRPr="00E62AD8">
        <w:rPr>
          <w:bCs/>
        </w:rPr>
        <w:t xml:space="preserve">   = (0,40×5,3) + (0,15×D2×1,15) </w:t>
      </w:r>
    </w:p>
    <w:p w:rsidR="00904139" w:rsidRPr="00E62AD8" w:rsidRDefault="00904139" w:rsidP="00904139">
      <w:pPr>
        <w:pStyle w:val="ListParagraph"/>
        <w:spacing w:line="276" w:lineRule="auto"/>
        <w:ind w:left="1069" w:right="144" w:firstLine="0"/>
        <w:rPr>
          <w:bCs/>
        </w:rPr>
      </w:pPr>
      <w:r w:rsidRPr="00E62AD8">
        <w:rPr>
          <w:bCs/>
        </w:rPr>
        <w:t>2</w:t>
      </w:r>
      <w:proofErr w:type="gramStart"/>
      <w:r w:rsidRPr="00E62AD8">
        <w:rPr>
          <w:bCs/>
        </w:rPr>
        <w:t>,35</w:t>
      </w:r>
      <w:proofErr w:type="gramEnd"/>
      <w:r w:rsidRPr="00E62AD8">
        <w:rPr>
          <w:bCs/>
        </w:rPr>
        <w:t xml:space="preserve">   = 2,12 + 0,1725 D2 </w:t>
      </w:r>
    </w:p>
    <w:p w:rsidR="00904139" w:rsidRPr="00E62AD8" w:rsidRDefault="00904139" w:rsidP="00904139">
      <w:pPr>
        <w:pStyle w:val="ListParagraph"/>
        <w:spacing w:line="276" w:lineRule="auto"/>
        <w:ind w:left="1069" w:right="144" w:firstLine="0"/>
        <w:rPr>
          <w:bCs/>
        </w:rPr>
      </w:pPr>
      <w:r w:rsidRPr="00E62AD8">
        <w:rPr>
          <w:bCs/>
        </w:rPr>
        <w:t xml:space="preserve">D2   = 1 inch </w:t>
      </w:r>
    </w:p>
    <w:p w:rsidR="00904139" w:rsidRPr="00E62AD8" w:rsidRDefault="00904139" w:rsidP="00904139">
      <w:pPr>
        <w:pStyle w:val="ListParagraph"/>
        <w:spacing w:line="276" w:lineRule="auto"/>
        <w:ind w:left="1069" w:right="144" w:firstLine="0"/>
        <w:rPr>
          <w:bCs/>
        </w:rPr>
      </w:pPr>
      <w:r w:rsidRPr="00E62AD8">
        <w:rPr>
          <w:bCs/>
        </w:rPr>
        <w:t>D2* = 1 inch = 3 cm</w:t>
      </w:r>
    </w:p>
    <w:p w:rsidR="00904139" w:rsidRPr="00E62AD8" w:rsidRDefault="00904139" w:rsidP="00904139">
      <w:pPr>
        <w:pStyle w:val="ListParagraph"/>
        <w:spacing w:line="276" w:lineRule="auto"/>
        <w:ind w:left="1069" w:right="144" w:firstLine="0"/>
        <w:rPr>
          <w:bCs/>
        </w:rPr>
      </w:pPr>
    </w:p>
    <w:p w:rsidR="00904139" w:rsidRPr="00E62AD8" w:rsidRDefault="00904139" w:rsidP="00904139">
      <w:pPr>
        <w:pStyle w:val="ListParagraph"/>
        <w:numPr>
          <w:ilvl w:val="1"/>
          <w:numId w:val="36"/>
        </w:numPr>
        <w:spacing w:line="276" w:lineRule="auto"/>
        <w:ind w:left="1069" w:right="144"/>
        <w:rPr>
          <w:bCs/>
        </w:rPr>
      </w:pPr>
      <w:r w:rsidRPr="00E62AD8">
        <w:rPr>
          <w:bCs/>
        </w:rPr>
        <w:t xml:space="preserve">SN = (a1×D1*) + (a2×D2*×m2) + a3×D3×m3) </w:t>
      </w:r>
    </w:p>
    <w:p w:rsidR="00904139" w:rsidRPr="00E62AD8" w:rsidRDefault="00904139" w:rsidP="00904139">
      <w:pPr>
        <w:pStyle w:val="ListParagraph"/>
        <w:spacing w:line="276" w:lineRule="auto"/>
        <w:ind w:left="1069" w:right="144" w:firstLine="0"/>
        <w:rPr>
          <w:bCs/>
        </w:rPr>
      </w:pPr>
      <w:r w:rsidRPr="00E62AD8">
        <w:rPr>
          <w:bCs/>
        </w:rPr>
        <w:t>4</w:t>
      </w:r>
      <w:proofErr w:type="gramStart"/>
      <w:r w:rsidRPr="00E62AD8">
        <w:rPr>
          <w:bCs/>
        </w:rPr>
        <w:t>,3</w:t>
      </w:r>
      <w:proofErr w:type="gramEnd"/>
      <w:r w:rsidRPr="00E62AD8">
        <w:rPr>
          <w:bCs/>
        </w:rPr>
        <w:t xml:space="preserve"> = (0,40×5,3) + (0,15×1×1,15) + (0,13×D3×1,15) </w:t>
      </w:r>
    </w:p>
    <w:p w:rsidR="00904139" w:rsidRPr="00E62AD8" w:rsidRDefault="00904139" w:rsidP="00904139">
      <w:pPr>
        <w:pStyle w:val="ListParagraph"/>
        <w:spacing w:line="276" w:lineRule="auto"/>
        <w:ind w:left="1069" w:right="144" w:firstLine="0"/>
        <w:rPr>
          <w:bCs/>
        </w:rPr>
      </w:pPr>
      <w:r w:rsidRPr="00E62AD8">
        <w:rPr>
          <w:bCs/>
        </w:rPr>
        <w:t>4</w:t>
      </w:r>
      <w:proofErr w:type="gramStart"/>
      <w:r w:rsidRPr="00E62AD8">
        <w:rPr>
          <w:bCs/>
        </w:rPr>
        <w:t>,3</w:t>
      </w:r>
      <w:proofErr w:type="gramEnd"/>
      <w:r w:rsidRPr="00E62AD8">
        <w:rPr>
          <w:bCs/>
        </w:rPr>
        <w:t xml:space="preserve"> = 2,12 + 0,1725 + 0,1495 D3 </w:t>
      </w:r>
    </w:p>
    <w:p w:rsidR="00904139" w:rsidRPr="00E62AD8" w:rsidRDefault="00904139" w:rsidP="00904139">
      <w:pPr>
        <w:pStyle w:val="ListParagraph"/>
        <w:spacing w:line="276" w:lineRule="auto"/>
        <w:ind w:left="1069" w:right="144" w:firstLine="0"/>
        <w:rPr>
          <w:bCs/>
        </w:rPr>
      </w:pPr>
      <w:r w:rsidRPr="00E62AD8">
        <w:rPr>
          <w:bCs/>
        </w:rPr>
        <w:t xml:space="preserve">D3 = 2 inch </w:t>
      </w:r>
    </w:p>
    <w:p w:rsidR="00904139" w:rsidRDefault="00904139" w:rsidP="00904139">
      <w:pPr>
        <w:pStyle w:val="ListParagraph"/>
        <w:spacing w:line="276" w:lineRule="auto"/>
        <w:ind w:left="1069" w:right="144" w:firstLine="0"/>
        <w:rPr>
          <w:bCs/>
        </w:rPr>
      </w:pPr>
      <w:r w:rsidRPr="00E62AD8">
        <w:rPr>
          <w:bCs/>
        </w:rPr>
        <w:t>D3* = 2 inch = 5 cm</w:t>
      </w:r>
    </w:p>
    <w:p w:rsidR="00904139" w:rsidRPr="00E62AD8" w:rsidRDefault="00904139" w:rsidP="00904139">
      <w:pPr>
        <w:pStyle w:val="ListParagraph"/>
        <w:spacing w:line="276" w:lineRule="auto"/>
        <w:ind w:left="1069" w:right="144" w:firstLine="0"/>
        <w:rPr>
          <w:bCs/>
        </w:rPr>
      </w:pPr>
    </w:p>
    <w:p w:rsidR="00904139" w:rsidRPr="00E62AD8" w:rsidRDefault="00904139" w:rsidP="00904139">
      <w:pPr>
        <w:tabs>
          <w:tab w:val="left" w:pos="1134"/>
        </w:tabs>
        <w:spacing w:line="276" w:lineRule="auto"/>
        <w:ind w:left="284" w:right="144"/>
        <w:rPr>
          <w:b/>
          <w:bCs/>
        </w:rPr>
      </w:pPr>
      <w:r w:rsidRPr="00E62AD8">
        <w:rPr>
          <w:b/>
          <w:bCs/>
        </w:rPr>
        <w:t>Lapis permukaan (</w:t>
      </w:r>
      <w:r w:rsidRPr="00E62AD8">
        <w:rPr>
          <w:b/>
          <w:bCs/>
          <w:i/>
          <w:iCs/>
        </w:rPr>
        <w:t>surface course</w:t>
      </w:r>
      <w:r w:rsidRPr="00E62AD8">
        <w:rPr>
          <w:b/>
          <w:bCs/>
        </w:rPr>
        <w:t>)</w:t>
      </w:r>
    </w:p>
    <w:p w:rsidR="00904139" w:rsidRPr="00E62AD8" w:rsidRDefault="00904139" w:rsidP="00904139">
      <w:pPr>
        <w:spacing w:line="276" w:lineRule="auto"/>
        <w:ind w:left="720" w:firstLine="720"/>
        <w:jc w:val="both"/>
      </w:pPr>
      <w:r w:rsidRPr="00E62AD8">
        <w:t xml:space="preserve">D1 </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SN</m:t>
                </m:r>
              </m:num>
              <m:den>
                <m:sSup>
                  <m:sSupPr>
                    <m:ctrlPr>
                      <w:rPr>
                        <w:rFonts w:ascii="Cambria Math" w:hAnsi="Cambria Math"/>
                        <w:i/>
                      </w:rPr>
                    </m:ctrlPr>
                  </m:sSupPr>
                  <m:e>
                    <m:r>
                      <w:rPr>
                        <w:rFonts w:ascii="Cambria Math" w:hAnsi="Cambria Math"/>
                      </w:rPr>
                      <m:t>a</m:t>
                    </m:r>
                  </m:e>
                  <m:sup>
                    <m:r>
                      <w:rPr>
                        <w:rFonts w:ascii="Cambria Math" w:hAnsi="Cambria Math"/>
                      </w:rPr>
                      <m:t>1</m:t>
                    </m:r>
                  </m:sup>
                </m:sSup>
              </m:den>
            </m:f>
          </m:e>
          <m:sup>
            <m:r>
              <w:rPr>
                <w:rFonts w:ascii="Cambria Math" w:hAnsi="Cambria Math"/>
              </w:rPr>
              <m:t>1</m:t>
            </m:r>
          </m:sup>
        </m:sSup>
        <m:r>
          <w:rPr>
            <w:rFonts w:ascii="Cambria Math" w:hAnsi="Cambria Math"/>
          </w:rPr>
          <m:t>=</m:t>
        </m:r>
        <m:f>
          <m:fPr>
            <m:ctrlPr>
              <w:rPr>
                <w:rFonts w:ascii="Cambria Math" w:hAnsi="Cambria Math"/>
                <w:i/>
              </w:rPr>
            </m:ctrlPr>
          </m:fPr>
          <m:num>
            <m:r>
              <w:rPr>
                <w:rFonts w:ascii="Cambria Math" w:hAnsi="Cambria Math"/>
              </w:rPr>
              <m:t>2,12</m:t>
            </m:r>
          </m:num>
          <m:den>
            <m:r>
              <w:rPr>
                <w:rFonts w:ascii="Cambria Math" w:hAnsi="Cambria Math"/>
              </w:rPr>
              <m:t>0,40</m:t>
            </m:r>
          </m:den>
        </m:f>
        <m:r>
          <w:rPr>
            <w:rFonts w:ascii="Cambria Math" w:hAnsi="Cambria Math"/>
          </w:rPr>
          <m:t xml:space="preserve">=5 ,3 </m:t>
        </m:r>
        <m:r>
          <m:rPr>
            <m:sty m:val="p"/>
          </m:rPr>
          <w:rPr>
            <w:rFonts w:ascii="Cambria Math" w:hAnsi="Cambria Math"/>
          </w:rPr>
          <m:t>in</m:t>
        </m:r>
        <m:r>
          <w:rPr>
            <w:rFonts w:ascii="Cambria Math" w:hAnsi="Cambria Math"/>
          </w:rPr>
          <m:t xml:space="preserve">=13 </m:t>
        </m:r>
        <m:r>
          <m:rPr>
            <m:sty m:val="p"/>
          </m:rPr>
          <w:rPr>
            <w:rFonts w:ascii="Cambria Math" w:hAnsi="Cambria Math"/>
          </w:rPr>
          <m:t>cm</m:t>
        </m:r>
      </m:oMath>
    </w:p>
    <w:p w:rsidR="00904139" w:rsidRPr="00E62AD8" w:rsidRDefault="00904139" w:rsidP="00904139">
      <w:pPr>
        <w:spacing w:line="276" w:lineRule="auto"/>
        <w:ind w:left="720" w:firstLine="720"/>
        <w:jc w:val="both"/>
        <w:rPr>
          <w:rFonts w:eastAsiaTheme="minorEastAsia"/>
          <w:b/>
          <w:bCs/>
        </w:rPr>
      </w:pPr>
      <w:r w:rsidRPr="00E62AD8">
        <w:rPr>
          <w:rFonts w:eastAsiaTheme="minorEastAsia"/>
          <w:b/>
          <w:bCs/>
        </w:rPr>
        <w:t>Lapis pondasi atas (</w:t>
      </w:r>
      <w:r w:rsidRPr="00E62AD8">
        <w:rPr>
          <w:rFonts w:eastAsiaTheme="minorEastAsia"/>
          <w:b/>
          <w:bCs/>
          <w:i/>
          <w:iCs/>
        </w:rPr>
        <w:t>base course</w:t>
      </w:r>
      <w:r w:rsidRPr="00E62AD8">
        <w:rPr>
          <w:rFonts w:eastAsiaTheme="minorEastAsia"/>
          <w:b/>
          <w:bCs/>
        </w:rPr>
        <w:t>)</w:t>
      </w:r>
    </w:p>
    <w:p w:rsidR="00904139" w:rsidRPr="00E62AD8" w:rsidRDefault="00904139" w:rsidP="00904139">
      <w:pPr>
        <w:spacing w:line="276" w:lineRule="auto"/>
        <w:ind w:left="720" w:firstLine="720"/>
        <w:jc w:val="both"/>
        <w:rPr>
          <w:rFonts w:eastAsiaTheme="minorEastAsia"/>
        </w:rPr>
      </w:pPr>
      <w:r w:rsidRPr="00E62AD8">
        <w:rPr>
          <w:rFonts w:eastAsiaTheme="minorEastAsia"/>
          <w:iCs/>
        </w:rPr>
        <w:t>D2 =</w:t>
      </w:r>
      <m:oMath>
        <m:r>
          <w:rPr>
            <w:rFonts w:ascii="Cambria Math" w:eastAsiaTheme="minorEastAsia" w:hAnsi="Cambria Math"/>
          </w:rPr>
          <m:t xml:space="preserve"> </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SN</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 xml:space="preserve">1 </m:t>
                </m:r>
              </m:sub>
            </m:sSub>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1</m:t>
                </m:r>
              </m:sub>
            </m:sSub>
          </m:num>
          <m:den>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2</m:t>
                </m:r>
              </m:sub>
            </m:sSub>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2</m:t>
                </m:r>
              </m:sub>
            </m:sSub>
          </m:den>
        </m:f>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2,35-0,40 x 5,3</m:t>
            </m:r>
          </m:num>
          <m:den>
            <m:r>
              <w:rPr>
                <w:rFonts w:ascii="Cambria Math" w:eastAsiaTheme="minorEastAsia" w:hAnsi="Cambria Math"/>
              </w:rPr>
              <m:t>0,15 x 1,15</m:t>
            </m:r>
          </m:den>
        </m:f>
        <m:r>
          <w:rPr>
            <w:rFonts w:ascii="Cambria Math" w:eastAsiaTheme="minorEastAsia" w:hAnsi="Cambria Math"/>
          </w:rPr>
          <m:t xml:space="preserve">=59,9 </m:t>
        </m:r>
        <m:r>
          <m:rPr>
            <m:sty m:val="p"/>
          </m:rPr>
          <w:rPr>
            <w:rFonts w:ascii="Cambria Math" w:eastAsiaTheme="minorEastAsia" w:hAnsi="Cambria Math"/>
          </w:rPr>
          <m:t>in</m:t>
        </m:r>
        <m:r>
          <w:rPr>
            <w:rFonts w:ascii="Cambria Math" w:eastAsiaTheme="minorEastAsia" w:hAnsi="Cambria Math"/>
          </w:rPr>
          <m:t xml:space="preserve">=15 </m:t>
        </m:r>
        <m:r>
          <m:rPr>
            <m:sty m:val="p"/>
          </m:rPr>
          <w:rPr>
            <w:rFonts w:ascii="Cambria Math" w:eastAsiaTheme="minorEastAsia" w:hAnsi="Cambria Math"/>
          </w:rPr>
          <m:t>cm</m:t>
        </m:r>
      </m:oMath>
    </w:p>
    <w:p w:rsidR="00904139" w:rsidRPr="00E62AD8" w:rsidRDefault="00904139" w:rsidP="00904139">
      <w:pPr>
        <w:spacing w:line="276" w:lineRule="auto"/>
        <w:ind w:left="720" w:firstLine="720"/>
        <w:jc w:val="both"/>
        <w:rPr>
          <w:rFonts w:eastAsiaTheme="minorEastAsia"/>
          <w:b/>
          <w:bCs/>
        </w:rPr>
      </w:pPr>
      <w:r w:rsidRPr="00E62AD8">
        <w:rPr>
          <w:rFonts w:eastAsiaTheme="minorEastAsia"/>
          <w:b/>
          <w:bCs/>
        </w:rPr>
        <w:t>Lapis pondasi bawah (</w:t>
      </w:r>
      <w:r w:rsidRPr="00E62AD8">
        <w:rPr>
          <w:rFonts w:eastAsiaTheme="minorEastAsia"/>
          <w:b/>
          <w:bCs/>
          <w:i/>
          <w:iCs/>
        </w:rPr>
        <w:t>sub base course</w:t>
      </w:r>
      <w:r w:rsidRPr="00E62AD8">
        <w:rPr>
          <w:rFonts w:eastAsiaTheme="minorEastAsia"/>
          <w:b/>
          <w:bCs/>
        </w:rPr>
        <w:t>)</w:t>
      </w:r>
    </w:p>
    <w:p w:rsidR="00904139" w:rsidRPr="00E62AD8" w:rsidRDefault="00904139" w:rsidP="00904139">
      <w:pPr>
        <w:spacing w:line="276" w:lineRule="auto"/>
        <w:ind w:left="720" w:firstLine="720"/>
        <w:jc w:val="both"/>
        <w:rPr>
          <w:rFonts w:eastAsiaTheme="minorEastAsia"/>
        </w:rPr>
      </w:pPr>
      <w:r w:rsidRPr="00E62AD8">
        <w:rPr>
          <w:rFonts w:eastAsiaTheme="minorEastAsia"/>
          <w:iCs/>
        </w:rPr>
        <w:t xml:space="preserve">D3= </w:t>
      </w:r>
      <m:oMath>
        <m:f>
          <m:fPr>
            <m:ctrlPr>
              <w:rPr>
                <w:rFonts w:ascii="Cambria Math" w:eastAsiaTheme="minorEastAsia" w:hAnsi="Cambria Math"/>
                <w:i/>
                <w:iCs/>
              </w:rPr>
            </m:ctrlPr>
          </m:fPr>
          <m:num>
            <m:r>
              <w:rPr>
                <w:rFonts w:ascii="Cambria Math" w:eastAsiaTheme="minorEastAsia" w:hAnsi="Cambria Math"/>
              </w:rPr>
              <m:t xml:space="preserve">SNtotal- </m:t>
            </m:r>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2</m:t>
                </m:r>
              </m:sub>
            </m:sSub>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2</m:t>
                </m:r>
              </m:sub>
            </m:sSub>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2</m:t>
                </m:r>
              </m:sub>
            </m:sSub>
          </m:num>
          <m:den>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3</m:t>
                </m:r>
              </m:sub>
            </m:sSub>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3</m:t>
                </m:r>
              </m:sub>
            </m:sSub>
          </m:den>
        </m:f>
        <m:r>
          <w:rPr>
            <w:rFonts w:ascii="Cambria Math" w:eastAsiaTheme="minorEastAsia" w:hAnsi="Cambria Math"/>
          </w:rPr>
          <m:t xml:space="preserve">= </m:t>
        </m:r>
        <m:f>
          <m:fPr>
            <m:ctrlPr>
              <w:rPr>
                <w:rFonts w:ascii="Cambria Math" w:eastAsiaTheme="minorEastAsia" w:hAnsi="Cambria Math"/>
                <w:i/>
                <w:iCs/>
              </w:rPr>
            </m:ctrlPr>
          </m:fPr>
          <m:num>
            <m:r>
              <w:rPr>
                <w:rFonts w:ascii="Cambria Math" w:eastAsiaTheme="minorEastAsia" w:hAnsi="Cambria Math"/>
              </w:rPr>
              <m:t>4,3-</m:t>
            </m:r>
            <m:d>
              <m:dPr>
                <m:ctrlPr>
                  <w:rPr>
                    <w:rFonts w:ascii="Cambria Math" w:eastAsiaTheme="minorEastAsia" w:hAnsi="Cambria Math"/>
                    <w:i/>
                    <w:iCs/>
                  </w:rPr>
                </m:ctrlPr>
              </m:dPr>
              <m:e>
                <m:r>
                  <w:rPr>
                    <w:rFonts w:ascii="Cambria Math" w:eastAsiaTheme="minorEastAsia" w:hAnsi="Cambria Math"/>
                  </w:rPr>
                  <m:t>0,40 x 5,3</m:t>
                </m:r>
              </m:e>
            </m:d>
            <m:r>
              <w:rPr>
                <w:rFonts w:ascii="Cambria Math" w:eastAsiaTheme="minorEastAsia" w:hAnsi="Cambria Math"/>
              </w:rPr>
              <m:t>+(0,15 x 1,15 x 1 )</m:t>
            </m:r>
          </m:num>
          <m:den>
            <m:r>
              <w:rPr>
                <w:rFonts w:ascii="Cambria Math" w:eastAsiaTheme="minorEastAsia" w:hAnsi="Cambria Math"/>
              </w:rPr>
              <m:t>0,13 x 1,15</m:t>
            </m:r>
          </m:den>
        </m:f>
        <m:r>
          <w:rPr>
            <w:rFonts w:ascii="Cambria Math" w:eastAsiaTheme="minorEastAsia" w:hAnsi="Cambria Math"/>
          </w:rPr>
          <m:t xml:space="preserve">=16.2120 </m:t>
        </m:r>
        <m:r>
          <m:rPr>
            <m:sty m:val="p"/>
          </m:rPr>
          <w:rPr>
            <w:rFonts w:ascii="Cambria Math" w:eastAsiaTheme="minorEastAsia" w:hAnsi="Cambria Math"/>
          </w:rPr>
          <m:t>in</m:t>
        </m:r>
        <m:r>
          <w:rPr>
            <w:rFonts w:ascii="Cambria Math" w:eastAsiaTheme="minorEastAsia" w:hAnsi="Cambria Math"/>
          </w:rPr>
          <m:t>=30</m:t>
        </m:r>
      </m:oMath>
    </w:p>
    <w:p w:rsidR="00904139" w:rsidRDefault="00904139" w:rsidP="00904139">
      <w:pPr>
        <w:spacing w:line="276" w:lineRule="auto"/>
        <w:ind w:left="720"/>
        <w:jc w:val="both"/>
        <w:rPr>
          <w:rFonts w:eastAsiaTheme="minorEastAsia"/>
          <w:bCs/>
        </w:rPr>
      </w:pPr>
    </w:p>
    <w:p w:rsidR="00904139" w:rsidRPr="00E62AD8" w:rsidRDefault="00904139" w:rsidP="00904139">
      <w:pPr>
        <w:spacing w:line="276" w:lineRule="auto"/>
        <w:ind w:left="720"/>
        <w:jc w:val="both"/>
        <w:rPr>
          <w:rFonts w:eastAsiaTheme="minorEastAsia"/>
          <w:bCs/>
        </w:rPr>
      </w:pPr>
      <w:r w:rsidRPr="00E62AD8">
        <w:rPr>
          <w:rFonts w:eastAsiaTheme="minorEastAsia"/>
          <w:bCs/>
        </w:rPr>
        <w:t xml:space="preserve">Dari perhitungan di atas didapat tebal masing-masing lapis perkerasan sebagai </w:t>
      </w:r>
      <w:proofErr w:type="gramStart"/>
      <w:r w:rsidRPr="00E62AD8">
        <w:rPr>
          <w:rFonts w:eastAsiaTheme="minorEastAsia"/>
          <w:bCs/>
        </w:rPr>
        <w:t>berikut :</w:t>
      </w:r>
      <w:proofErr w:type="gramEnd"/>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Lapis permukaan = laston (13 cm)</w:t>
      </w:r>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Lapis pondasi atas = batu pecah kelas A (15 cm)</w:t>
      </w:r>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Lapis pondasi bawah = sirtu/pitrun kelas A (30 cm)</w:t>
      </w:r>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Syarat ketebalan lapis perkerasan yaitu:</w:t>
      </w:r>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Tebal minimum lapis permukaan = 10 cm</w:t>
      </w:r>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Tebal minimum lapis pondasi (base) = 20 cm</w:t>
      </w:r>
    </w:p>
    <w:p w:rsidR="00904139" w:rsidRPr="00E62AD8" w:rsidRDefault="00904139" w:rsidP="00904139">
      <w:pPr>
        <w:spacing w:line="276" w:lineRule="auto"/>
        <w:ind w:left="720" w:firstLine="698"/>
        <w:jc w:val="both"/>
        <w:rPr>
          <w:rFonts w:eastAsiaTheme="minorEastAsia"/>
          <w:bCs/>
        </w:rPr>
      </w:pPr>
      <w:r w:rsidRPr="00E62AD8">
        <w:rPr>
          <w:rFonts w:eastAsiaTheme="minorEastAsia"/>
          <w:bCs/>
        </w:rPr>
        <w:t>Tebal minimum lapis pondasi bawah (sub base) = 30 cm</w:t>
      </w:r>
    </w:p>
    <w:p w:rsidR="00C71558" w:rsidRDefault="00C71558" w:rsidP="0074326E">
      <w:pPr>
        <w:pStyle w:val="BodyText"/>
        <w:spacing w:before="1"/>
        <w:jc w:val="center"/>
        <w:rPr>
          <w:sz w:val="29"/>
        </w:rPr>
      </w:pPr>
    </w:p>
    <w:p w:rsidR="0074326E" w:rsidRDefault="0074326E" w:rsidP="0074326E">
      <w:pPr>
        <w:pStyle w:val="Heading1"/>
        <w:spacing w:before="1"/>
        <w:ind w:left="284" w:firstLine="0"/>
      </w:pPr>
      <w:r>
        <w:t>4.</w:t>
      </w:r>
      <w:r>
        <w:rPr>
          <w:spacing w:val="84"/>
        </w:rPr>
        <w:t xml:space="preserve"> </w:t>
      </w:r>
      <w:r>
        <w:t>KESIMPULAN</w:t>
      </w:r>
    </w:p>
    <w:p w:rsidR="001778A9" w:rsidRPr="00E62AD8" w:rsidRDefault="001778A9" w:rsidP="003A2C8B">
      <w:pPr>
        <w:pStyle w:val="ListParagraph"/>
        <w:tabs>
          <w:tab w:val="left" w:pos="851"/>
        </w:tabs>
        <w:spacing w:line="276" w:lineRule="auto"/>
        <w:ind w:left="567" w:right="144" w:firstLine="0"/>
      </w:pPr>
      <w:r>
        <w:t xml:space="preserve">- </w:t>
      </w:r>
      <w:r w:rsidR="003A2C8B">
        <w:tab/>
      </w:r>
      <w:r w:rsidRPr="00E62AD8">
        <w:t>Angka Lintas Ekuivalen kendaraan pada jalan simpang silangit muara adalah:</w:t>
      </w:r>
    </w:p>
    <w:p w:rsidR="001778A9" w:rsidRPr="00E62AD8" w:rsidRDefault="001778A9" w:rsidP="001778A9">
      <w:pPr>
        <w:pStyle w:val="ListParagraph"/>
        <w:numPr>
          <w:ilvl w:val="1"/>
          <w:numId w:val="36"/>
        </w:numPr>
        <w:spacing w:line="276" w:lineRule="auto"/>
        <w:ind w:left="1451" w:right="144"/>
      </w:pPr>
      <w:r w:rsidRPr="00E62AD8">
        <w:t>Pada kendaraan mobil Penumpang golongan 2 :</w:t>
      </w:r>
    </w:p>
    <w:p w:rsidR="001778A9" w:rsidRPr="00E62AD8" w:rsidRDefault="001778A9" w:rsidP="001778A9">
      <w:pPr>
        <w:pStyle w:val="ListParagraph"/>
        <w:spacing w:line="276" w:lineRule="auto"/>
        <w:ind w:left="1451" w:right="144" w:firstLine="0"/>
      </w:pPr>
    </w:p>
    <w:p w:rsidR="001778A9" w:rsidRPr="00E62AD8" w:rsidRDefault="001778A9" w:rsidP="001778A9">
      <w:pPr>
        <w:pStyle w:val="ListParagraph"/>
        <w:spacing w:line="276" w:lineRule="auto"/>
        <w:ind w:left="1462" w:firstLine="0"/>
      </w:pPr>
      <w:r w:rsidRPr="00E62AD8">
        <w:t xml:space="preserve">E </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0,5x2000</m:t>
                </m:r>
              </m:num>
              <m:den>
                <m:r>
                  <w:rPr>
                    <w:rFonts w:ascii="Cambria Math" w:hAnsi="Cambria Math"/>
                  </w:rPr>
                  <m:t>8160</m:t>
                </m:r>
              </m:den>
            </m:f>
          </m:e>
          <m:sup>
            <m:r>
              <w:rPr>
                <w:rFonts w:ascii="Cambria Math" w:hAnsi="Cambria Math"/>
              </w:rPr>
              <m:t>4</m:t>
            </m:r>
          </m:sup>
        </m:sSup>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0,5x2000</m:t>
                </m:r>
              </m:num>
              <m:den>
                <m:r>
                  <w:rPr>
                    <w:rFonts w:ascii="Cambria Math" w:hAnsi="Cambria Math"/>
                  </w:rPr>
                  <m:t>8160</m:t>
                </m:r>
              </m:den>
            </m:f>
          </m:e>
          <m:sup>
            <m:r>
              <w:rPr>
                <w:rFonts w:ascii="Cambria Math" w:hAnsi="Cambria Math"/>
              </w:rPr>
              <m:t>4</m:t>
            </m:r>
          </m:sup>
        </m:sSup>
        <m:r>
          <w:rPr>
            <w:rFonts w:ascii="Cambria Math" w:hAnsi="Cambria Math"/>
          </w:rPr>
          <m:t>=0,0004</m:t>
        </m:r>
      </m:oMath>
    </w:p>
    <w:p w:rsidR="001778A9" w:rsidRPr="00E62AD8" w:rsidRDefault="001778A9" w:rsidP="001778A9">
      <w:pPr>
        <w:pStyle w:val="ListParagraph"/>
        <w:spacing w:line="276" w:lineRule="auto"/>
        <w:ind w:left="1462" w:firstLine="0"/>
      </w:pPr>
    </w:p>
    <w:p w:rsidR="001778A9" w:rsidRPr="00E62AD8" w:rsidRDefault="001778A9" w:rsidP="001778A9">
      <w:pPr>
        <w:pStyle w:val="ListParagraph"/>
        <w:spacing w:line="276" w:lineRule="auto"/>
        <w:ind w:left="1462" w:firstLine="0"/>
        <w:rPr>
          <w:rFonts w:eastAsiaTheme="minorEastAsia"/>
        </w:rPr>
      </w:pPr>
      <w:r w:rsidRPr="00E62AD8">
        <w:rPr>
          <w:rFonts w:eastAsiaTheme="minorEastAsia"/>
        </w:rPr>
        <w:t xml:space="preserve">Pada truk Sedang 2 As golongan </w:t>
      </w:r>
      <w:proofErr w:type="gramStart"/>
      <w:r w:rsidRPr="00E62AD8">
        <w:rPr>
          <w:rFonts w:eastAsiaTheme="minorEastAsia"/>
        </w:rPr>
        <w:t>6b :</w:t>
      </w:r>
      <w:proofErr w:type="gramEnd"/>
    </w:p>
    <w:p w:rsidR="001778A9" w:rsidRPr="00E62AD8" w:rsidRDefault="001778A9" w:rsidP="001778A9">
      <w:pPr>
        <w:pStyle w:val="ListParagraph"/>
        <w:spacing w:line="276" w:lineRule="auto"/>
        <w:ind w:left="1462" w:firstLine="0"/>
        <w:rPr>
          <w:rFonts w:eastAsiaTheme="minorEastAsia"/>
        </w:rPr>
      </w:pPr>
    </w:p>
    <w:p w:rsidR="001778A9" w:rsidRPr="00E62AD8" w:rsidRDefault="001778A9" w:rsidP="001778A9">
      <w:pPr>
        <w:spacing w:line="276" w:lineRule="auto"/>
        <w:ind w:left="1026" w:firstLine="436"/>
      </w:pPr>
      <w:r w:rsidRPr="00E62AD8">
        <w:t xml:space="preserve">E </w:t>
      </w:r>
      <m:oMath>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34%x18200</m:t>
                </m:r>
              </m:num>
              <m:den>
                <m:r>
                  <w:rPr>
                    <w:rFonts w:ascii="Cambria Math" w:hAnsi="Cambria Math"/>
                  </w:rPr>
                  <m:t>8160</m:t>
                </m:r>
              </m:den>
            </m:f>
          </m:e>
          <m:sup>
            <m:r>
              <w:rPr>
                <w:rFonts w:ascii="Cambria Math" w:hAnsi="Cambria Math"/>
              </w:rPr>
              <m:t>4</m:t>
            </m:r>
          </m:sup>
        </m:sSup>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66%x18200</m:t>
                </m:r>
              </m:num>
              <m:den>
                <m:r>
                  <w:rPr>
                    <w:rFonts w:ascii="Cambria Math" w:hAnsi="Cambria Math"/>
                  </w:rPr>
                  <m:t>8160</m:t>
                </m:r>
              </m:den>
            </m:f>
          </m:e>
          <m:sup>
            <m:r>
              <w:rPr>
                <w:rFonts w:ascii="Cambria Math" w:hAnsi="Cambria Math"/>
              </w:rPr>
              <m:t>4</m:t>
            </m:r>
          </m:sup>
        </m:sSup>
        <m:r>
          <w:rPr>
            <w:rFonts w:ascii="Cambria Math" w:hAnsi="Cambria Math"/>
          </w:rPr>
          <m:t>=5,0264</m:t>
        </m:r>
      </m:oMath>
    </w:p>
    <w:p w:rsidR="001778A9" w:rsidRPr="00E62AD8" w:rsidRDefault="001778A9" w:rsidP="001778A9">
      <w:pPr>
        <w:pStyle w:val="ListParagraph"/>
        <w:numPr>
          <w:ilvl w:val="1"/>
          <w:numId w:val="36"/>
        </w:numPr>
        <w:spacing w:line="276" w:lineRule="auto"/>
        <w:ind w:left="1451" w:right="144"/>
      </w:pPr>
      <w:r w:rsidRPr="00E62AD8">
        <w:t>Lintas Ekivalen Permulaan (LEP)</w:t>
      </w:r>
    </w:p>
    <w:p w:rsidR="001778A9" w:rsidRPr="00E62AD8" w:rsidRDefault="001778A9" w:rsidP="001778A9">
      <w:pPr>
        <w:pStyle w:val="ListParagraph"/>
        <w:spacing w:line="276" w:lineRule="auto"/>
        <w:ind w:left="1451" w:right="144" w:firstLine="0"/>
      </w:pPr>
      <w:r w:rsidRPr="00E62AD8">
        <w:t>LEP = LHR x c x E LEP Mobil Penumpang = 22 x 1</w:t>
      </w:r>
      <w:proofErr w:type="gramStart"/>
      <w:r w:rsidRPr="00E62AD8">
        <w:t>,00</w:t>
      </w:r>
      <w:proofErr w:type="gramEnd"/>
      <w:r w:rsidRPr="00E62AD8">
        <w:t xml:space="preserve"> x 0,0004 = 0,0088 </w:t>
      </w:r>
    </w:p>
    <w:p w:rsidR="001778A9" w:rsidRPr="00E62AD8" w:rsidRDefault="001778A9" w:rsidP="001778A9">
      <w:pPr>
        <w:pStyle w:val="ListParagraph"/>
        <w:spacing w:line="276" w:lineRule="auto"/>
        <w:ind w:left="1451" w:right="144" w:firstLine="0"/>
      </w:pPr>
      <w:r w:rsidRPr="00E62AD8">
        <w:t>LEP Truk Sedang 2 As = 16 x 1</w:t>
      </w:r>
      <w:proofErr w:type="gramStart"/>
      <w:r w:rsidRPr="00E62AD8">
        <w:t>,00</w:t>
      </w:r>
      <w:proofErr w:type="gramEnd"/>
      <w:r w:rsidRPr="00E62AD8">
        <w:t xml:space="preserve"> x 5,0264= 80,4224 </w:t>
      </w:r>
    </w:p>
    <w:p w:rsidR="001778A9" w:rsidRPr="00E62AD8" w:rsidRDefault="001778A9" w:rsidP="001778A9">
      <w:pPr>
        <w:pStyle w:val="ListParagraph"/>
        <w:spacing w:line="276" w:lineRule="auto"/>
        <w:ind w:left="1451" w:right="144" w:firstLine="0"/>
      </w:pPr>
      <w:r w:rsidRPr="00E62AD8">
        <w:t>LEP = 0</w:t>
      </w:r>
      <w:proofErr w:type="gramStart"/>
      <w:r w:rsidRPr="00E62AD8">
        <w:t>,0088</w:t>
      </w:r>
      <w:proofErr w:type="gramEnd"/>
      <w:r w:rsidRPr="00E62AD8">
        <w:t xml:space="preserve"> + 80,4224 = 80,4312</w:t>
      </w:r>
    </w:p>
    <w:p w:rsidR="001778A9" w:rsidRPr="00E62AD8" w:rsidRDefault="001778A9" w:rsidP="001778A9">
      <w:pPr>
        <w:pStyle w:val="ListParagraph"/>
        <w:numPr>
          <w:ilvl w:val="0"/>
          <w:numId w:val="38"/>
        </w:numPr>
        <w:spacing w:line="276" w:lineRule="auto"/>
        <w:ind w:left="1462" w:right="144"/>
      </w:pPr>
      <w:r w:rsidRPr="00E62AD8">
        <w:t>Lintas Ekivalen Akhir (LEA)</w:t>
      </w:r>
    </w:p>
    <w:p w:rsidR="001778A9" w:rsidRPr="00E62AD8" w:rsidRDefault="001778A9" w:rsidP="001778A9">
      <w:pPr>
        <w:pStyle w:val="ListParagraph"/>
        <w:spacing w:line="276" w:lineRule="auto"/>
        <w:ind w:left="1462" w:right="144" w:firstLine="0"/>
      </w:pPr>
      <w:r w:rsidRPr="00E62AD8">
        <w:t>LET = 0</w:t>
      </w:r>
      <w:proofErr w:type="gramStart"/>
      <w:r w:rsidRPr="00E62AD8">
        <w:t>,5</w:t>
      </w:r>
      <w:proofErr w:type="gramEnd"/>
      <w:r w:rsidRPr="00E62AD8">
        <w:t xml:space="preserve"> (LEP + LEA) = 0,5 (80,4312 + 96,5174) = 176,9486</w:t>
      </w:r>
    </w:p>
    <w:p w:rsidR="001778A9" w:rsidRPr="00E62AD8" w:rsidRDefault="001778A9" w:rsidP="001778A9">
      <w:pPr>
        <w:pStyle w:val="ListParagraph"/>
        <w:numPr>
          <w:ilvl w:val="0"/>
          <w:numId w:val="36"/>
        </w:numPr>
        <w:spacing w:line="276" w:lineRule="auto"/>
        <w:ind w:left="1462" w:right="144"/>
      </w:pPr>
      <w:r w:rsidRPr="00E62AD8">
        <w:t>Lintas Ekivalen Rencana (LER)</w:t>
      </w:r>
    </w:p>
    <w:p w:rsidR="001778A9" w:rsidRPr="00E62AD8" w:rsidRDefault="001778A9" w:rsidP="001778A9">
      <w:pPr>
        <w:pStyle w:val="ListParagraph"/>
        <w:spacing w:line="276" w:lineRule="auto"/>
        <w:ind w:left="1462" w:right="144" w:firstLine="0"/>
      </w:pPr>
      <w:r w:rsidRPr="00E62AD8">
        <w:t>LER = LET x FP = LET x (UR/10) = 176</w:t>
      </w:r>
      <w:proofErr w:type="gramStart"/>
      <w:r w:rsidRPr="00E62AD8">
        <w:t>,9486</w:t>
      </w:r>
      <w:proofErr w:type="gramEnd"/>
      <w:r w:rsidRPr="00E62AD8">
        <w:t xml:space="preserve"> x (20/10) = 353,8972</w:t>
      </w:r>
    </w:p>
    <w:p w:rsidR="001778A9" w:rsidRPr="00E62AD8" w:rsidRDefault="001778A9" w:rsidP="001778A9">
      <w:pPr>
        <w:pStyle w:val="ListParagraph"/>
        <w:spacing w:line="276" w:lineRule="auto"/>
        <w:ind w:left="1004" w:right="144" w:firstLine="0"/>
      </w:pPr>
    </w:p>
    <w:p w:rsidR="001778A9" w:rsidRPr="003A2C8B" w:rsidRDefault="001778A9" w:rsidP="003A2C8B">
      <w:pPr>
        <w:pStyle w:val="ListParagraph"/>
        <w:numPr>
          <w:ilvl w:val="0"/>
          <w:numId w:val="40"/>
        </w:numPr>
        <w:tabs>
          <w:tab w:val="left" w:pos="851"/>
        </w:tabs>
        <w:spacing w:line="276" w:lineRule="auto"/>
        <w:ind w:left="567" w:right="144" w:firstLine="0"/>
        <w:jc w:val="both"/>
        <w:rPr>
          <w:rFonts w:eastAsiaTheme="minorEastAsia"/>
          <w:bCs/>
        </w:rPr>
      </w:pPr>
      <w:r w:rsidRPr="00E62AD8">
        <w:t>Nilai Modulus Resilient efektif (MR) pada ruas jalan yai</w:t>
      </w:r>
      <w:r w:rsidR="003A2C8B">
        <w:t xml:space="preserve">tu 9000 psi dengan nilai CBR </w:t>
      </w:r>
      <w:r w:rsidR="003A2C8B">
        <w:tab/>
        <w:t>6% dan t</w:t>
      </w:r>
      <w:r w:rsidRPr="003A2C8B">
        <w:rPr>
          <w:rFonts w:eastAsiaTheme="minorEastAsia"/>
          <w:bCs/>
        </w:rPr>
        <w:t xml:space="preserve">ebal lapisan perkerasan jalan </w:t>
      </w:r>
      <w:r w:rsidR="003A2C8B" w:rsidRPr="003A2C8B">
        <w:rPr>
          <w:rFonts w:eastAsiaTheme="minorEastAsia"/>
          <w:bCs/>
        </w:rPr>
        <w:t>untuk l</w:t>
      </w:r>
      <w:r w:rsidRPr="003A2C8B">
        <w:rPr>
          <w:rFonts w:eastAsiaTheme="minorEastAsia"/>
          <w:bCs/>
        </w:rPr>
        <w:t>apis permukaan = laston (13 cm)</w:t>
      </w:r>
      <w:r w:rsidR="003A2C8B" w:rsidRPr="003A2C8B">
        <w:rPr>
          <w:rFonts w:eastAsiaTheme="minorEastAsia"/>
          <w:bCs/>
        </w:rPr>
        <w:t>, l</w:t>
      </w:r>
      <w:r w:rsidRPr="003A2C8B">
        <w:rPr>
          <w:rFonts w:eastAsiaTheme="minorEastAsia"/>
          <w:bCs/>
        </w:rPr>
        <w:t xml:space="preserve">apis </w:t>
      </w:r>
      <w:r w:rsidR="003A2C8B">
        <w:rPr>
          <w:rFonts w:eastAsiaTheme="minorEastAsia"/>
          <w:bCs/>
        </w:rPr>
        <w:tab/>
      </w:r>
      <w:r w:rsidRPr="003A2C8B">
        <w:rPr>
          <w:rFonts w:eastAsiaTheme="minorEastAsia"/>
          <w:bCs/>
        </w:rPr>
        <w:t>pondasi atas = batu pecah kelas A (15 cm)</w:t>
      </w:r>
      <w:r w:rsidR="003A2C8B">
        <w:rPr>
          <w:rFonts w:eastAsiaTheme="minorEastAsia"/>
          <w:bCs/>
        </w:rPr>
        <w:t>, l</w:t>
      </w:r>
      <w:r w:rsidRPr="003A2C8B">
        <w:rPr>
          <w:rFonts w:eastAsiaTheme="minorEastAsia"/>
          <w:bCs/>
        </w:rPr>
        <w:t xml:space="preserve">apis pondasi bawah = sirtu/pitrun kelas A </w:t>
      </w:r>
      <w:r w:rsidR="003A2C8B">
        <w:rPr>
          <w:rFonts w:eastAsiaTheme="minorEastAsia"/>
          <w:bCs/>
        </w:rPr>
        <w:tab/>
      </w:r>
      <w:r w:rsidRPr="003A2C8B">
        <w:rPr>
          <w:rFonts w:eastAsiaTheme="minorEastAsia"/>
          <w:bCs/>
        </w:rPr>
        <w:t>(30 cm)</w:t>
      </w:r>
      <w:r w:rsidR="003A2C8B">
        <w:rPr>
          <w:rFonts w:eastAsiaTheme="minorEastAsia"/>
          <w:bCs/>
        </w:rPr>
        <w:t>.</w:t>
      </w:r>
    </w:p>
    <w:p w:rsidR="001778A9" w:rsidRDefault="001778A9" w:rsidP="0074326E">
      <w:pPr>
        <w:pStyle w:val="BodyText"/>
        <w:spacing w:before="193"/>
        <w:ind w:left="284" w:right="144"/>
        <w:jc w:val="both"/>
      </w:pPr>
    </w:p>
    <w:p w:rsidR="0074326E" w:rsidRDefault="00B20B07" w:rsidP="0074326E">
      <w:pPr>
        <w:pStyle w:val="Heading1"/>
        <w:spacing w:before="200"/>
        <w:ind w:left="284" w:firstLine="0"/>
      </w:pPr>
      <w:r>
        <w:rPr>
          <w:noProof/>
        </w:rPr>
        <w:pict>
          <v:shape id="Freeform 2" o:spid="_x0000_s1402" style="position:absolute;left:0;text-align:left;margin-left:87.8pt;margin-top:24.95pt;width:434.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" path="m,l8697,e" filled="f">
            <v:path arrowok="t" o:connecttype="custom" o:connectlocs="0,0;5522595,0" o:connectangles="0,0"/>
            <w10:wrap type="topAndBottom" anchorx="page"/>
          </v:shape>
        </w:pict>
      </w:r>
      <w:r w:rsidR="0074326E">
        <w:t>DAFTRA</w:t>
      </w:r>
      <w:r w:rsidR="0074326E">
        <w:rPr>
          <w:spacing w:val="-3"/>
        </w:rPr>
        <w:t xml:space="preserve"> </w:t>
      </w:r>
      <w:r w:rsidR="0074326E">
        <w:t>PUSTAKA</w:t>
      </w:r>
    </w:p>
    <w:p w:rsidR="005837C9" w:rsidRPr="00415CC7" w:rsidRDefault="005837C9" w:rsidP="007C1CA8">
      <w:pPr>
        <w:pStyle w:val="ListParagraph"/>
        <w:numPr>
          <w:ilvl w:val="0"/>
          <w:numId w:val="34"/>
        </w:numPr>
        <w:tabs>
          <w:tab w:val="left" w:pos="426"/>
        </w:tabs>
        <w:adjustRightInd w:val="0"/>
        <w:spacing w:line="276" w:lineRule="auto"/>
        <w:ind w:right="144"/>
        <w:jc w:val="both"/>
      </w:pPr>
      <w:r w:rsidRPr="00E62AD8">
        <w:t xml:space="preserve">B, </w:t>
      </w:r>
      <w:proofErr w:type="gramStart"/>
      <w:r w:rsidRPr="00E62AD8">
        <w:t>Istianto.,</w:t>
      </w:r>
      <w:proofErr w:type="gramEnd"/>
      <w:r w:rsidRPr="00E62AD8">
        <w:t xml:space="preserve"> </w:t>
      </w:r>
      <w:r w:rsidR="007C1CA8">
        <w:t>(</w:t>
      </w:r>
      <w:r w:rsidRPr="00E62AD8">
        <w:t>2019</w:t>
      </w:r>
      <w:r w:rsidR="007C1CA8">
        <w:t>).</w:t>
      </w:r>
      <w:r w:rsidRPr="00E62AD8">
        <w:t xml:space="preserve"> “</w:t>
      </w:r>
      <w:r w:rsidRPr="005837C9">
        <w:rPr>
          <w:i/>
          <w:iCs/>
        </w:rPr>
        <w:t>Transportasi Jalan di Indonesia Sejarah dan Perkembangannya</w:t>
      </w:r>
      <w:r w:rsidRPr="00E62AD8">
        <w:t xml:space="preserve">,” Melvana Publishing, Depok, Jawa Barat </w:t>
      </w:r>
    </w:p>
    <w:p w:rsidR="005837C9" w:rsidRPr="00E62AD8" w:rsidRDefault="005837C9" w:rsidP="007C1CA8">
      <w:pPr>
        <w:pStyle w:val="ListParagraph"/>
        <w:numPr>
          <w:ilvl w:val="0"/>
          <w:numId w:val="34"/>
        </w:numPr>
        <w:tabs>
          <w:tab w:val="left" w:pos="426"/>
        </w:tabs>
        <w:adjustRightInd w:val="0"/>
        <w:spacing w:line="276" w:lineRule="auto"/>
        <w:ind w:right="144"/>
        <w:jc w:val="both"/>
      </w:pPr>
      <w:r w:rsidRPr="00E62AD8">
        <w:t>Kementrian, P. U. P. R. (2021). “</w:t>
      </w:r>
      <w:r w:rsidRPr="005837C9">
        <w:rPr>
          <w:i/>
          <w:iCs/>
        </w:rPr>
        <w:t>Buku Informasi Statistik Infrastruktur PUPR 2021</w:t>
      </w:r>
      <w:r w:rsidR="007C1CA8" w:rsidRPr="007C1CA8">
        <w:t>”</w:t>
      </w:r>
      <w:r w:rsidRPr="005837C9">
        <w:rPr>
          <w:i/>
          <w:iCs/>
        </w:rPr>
        <w:t xml:space="preserve">. </w:t>
      </w:r>
      <w:r w:rsidRPr="00E62AD8">
        <w:t>Pusat Data Dan Teknologi Informasi (PUSDATIN).</w:t>
      </w:r>
    </w:p>
    <w:p w:rsidR="005837C9" w:rsidRPr="00E62AD8" w:rsidRDefault="005837C9" w:rsidP="007C1CA8">
      <w:pPr>
        <w:pStyle w:val="IEEEReferenceItem"/>
        <w:numPr>
          <w:ilvl w:val="0"/>
          <w:numId w:val="34"/>
        </w:numPr>
        <w:spacing w:line="276" w:lineRule="auto"/>
        <w:ind w:right="144"/>
        <w:jc w:val="both"/>
        <w:rPr>
          <w:sz w:val="22"/>
          <w:szCs w:val="22"/>
        </w:rPr>
      </w:pPr>
      <w:r w:rsidRPr="00E62AD8">
        <w:rPr>
          <w:sz w:val="22"/>
          <w:szCs w:val="22"/>
        </w:rPr>
        <w:t xml:space="preserve">P, R, </w:t>
      </w:r>
      <w:proofErr w:type="gramStart"/>
      <w:r w:rsidRPr="00E62AD8">
        <w:rPr>
          <w:sz w:val="22"/>
          <w:szCs w:val="22"/>
        </w:rPr>
        <w:t>Nahak.,</w:t>
      </w:r>
      <w:proofErr w:type="gramEnd"/>
      <w:r w:rsidRPr="00E62AD8">
        <w:rPr>
          <w:sz w:val="22"/>
          <w:szCs w:val="22"/>
        </w:rPr>
        <w:t xml:space="preserve"> Cahyo, Y., and Winarto, S., </w:t>
      </w:r>
      <w:r w:rsidR="007C1CA8">
        <w:rPr>
          <w:sz w:val="22"/>
          <w:szCs w:val="22"/>
        </w:rPr>
        <w:t>(</w:t>
      </w:r>
      <w:r w:rsidRPr="00E62AD8">
        <w:rPr>
          <w:sz w:val="22"/>
          <w:szCs w:val="22"/>
        </w:rPr>
        <w:t>201</w:t>
      </w:r>
      <w:r w:rsidR="007C1CA8">
        <w:rPr>
          <w:sz w:val="22"/>
          <w:szCs w:val="22"/>
        </w:rPr>
        <w:t>9).</w:t>
      </w:r>
      <w:r w:rsidRPr="00E62AD8">
        <w:rPr>
          <w:sz w:val="22"/>
          <w:szCs w:val="22"/>
        </w:rPr>
        <w:t xml:space="preserve"> “</w:t>
      </w:r>
      <w:r w:rsidRPr="00E62AD8">
        <w:rPr>
          <w:i/>
          <w:iCs/>
          <w:sz w:val="22"/>
          <w:szCs w:val="22"/>
        </w:rPr>
        <w:t>Studi Perencanaan Tebal Perkerasan Konstruksi Jalan Raya Pada Ruas Jalan Umasukaer Di Kabupaten Malaka</w:t>
      </w:r>
      <w:r w:rsidRPr="00E62AD8">
        <w:rPr>
          <w:sz w:val="22"/>
          <w:szCs w:val="22"/>
        </w:rPr>
        <w:t>”</w:t>
      </w:r>
      <w:r w:rsidR="007C1CA8">
        <w:rPr>
          <w:sz w:val="22"/>
          <w:szCs w:val="22"/>
        </w:rPr>
        <w:t>.</w:t>
      </w:r>
      <w:r w:rsidRPr="00E62AD8">
        <w:rPr>
          <w:sz w:val="22"/>
          <w:szCs w:val="22"/>
        </w:rPr>
        <w:t xml:space="preserve"> JURMATEKS, Vol. 2, No. 1, 75-85</w:t>
      </w:r>
    </w:p>
    <w:p w:rsidR="005837C9" w:rsidRDefault="005837C9" w:rsidP="007C1CA8">
      <w:pPr>
        <w:pStyle w:val="IEEEReferenceItem"/>
        <w:numPr>
          <w:ilvl w:val="0"/>
          <w:numId w:val="34"/>
        </w:numPr>
        <w:spacing w:line="276" w:lineRule="auto"/>
        <w:ind w:right="144"/>
        <w:jc w:val="both"/>
        <w:rPr>
          <w:sz w:val="22"/>
          <w:szCs w:val="22"/>
        </w:rPr>
      </w:pPr>
      <w:r w:rsidRPr="00E62AD8">
        <w:rPr>
          <w:sz w:val="22"/>
          <w:szCs w:val="22"/>
        </w:rPr>
        <w:t xml:space="preserve">D, N, </w:t>
      </w:r>
      <w:proofErr w:type="gramStart"/>
      <w:r w:rsidRPr="00E62AD8">
        <w:rPr>
          <w:sz w:val="22"/>
          <w:szCs w:val="22"/>
        </w:rPr>
        <w:t>Wulansari.,</w:t>
      </w:r>
      <w:proofErr w:type="gramEnd"/>
      <w:r w:rsidRPr="00E62AD8">
        <w:rPr>
          <w:sz w:val="22"/>
          <w:szCs w:val="22"/>
        </w:rPr>
        <w:t xml:space="preserve"> </w:t>
      </w:r>
      <w:r w:rsidR="007C1CA8">
        <w:rPr>
          <w:sz w:val="22"/>
          <w:szCs w:val="22"/>
        </w:rPr>
        <w:t>(</w:t>
      </w:r>
      <w:r w:rsidRPr="00E62AD8">
        <w:rPr>
          <w:sz w:val="22"/>
          <w:szCs w:val="22"/>
        </w:rPr>
        <w:t>2018</w:t>
      </w:r>
      <w:r w:rsidR="007C1CA8">
        <w:rPr>
          <w:sz w:val="22"/>
          <w:szCs w:val="22"/>
        </w:rPr>
        <w:t xml:space="preserve">). </w:t>
      </w:r>
      <w:r w:rsidRPr="00E62AD8">
        <w:rPr>
          <w:sz w:val="22"/>
          <w:szCs w:val="22"/>
        </w:rPr>
        <w:t>“</w:t>
      </w:r>
      <w:r w:rsidRPr="00E62AD8">
        <w:rPr>
          <w:i/>
          <w:iCs/>
          <w:sz w:val="22"/>
          <w:szCs w:val="22"/>
        </w:rPr>
        <w:t>Analisis Tebal Perkerasan Lentur Menggunakan Metode Analisa Komponen Dan Metode AASHTO Pada Ruas Jalan Nagrak Kabupaten Bogor</w:t>
      </w:r>
      <w:r w:rsidRPr="00E62AD8">
        <w:rPr>
          <w:sz w:val="22"/>
          <w:szCs w:val="22"/>
        </w:rPr>
        <w:t>”, Jurnal Kajian Teknik Sipil, Vol. 3, No. 1, 22-31</w:t>
      </w:r>
    </w:p>
    <w:p w:rsidR="005837C9" w:rsidRPr="00E62AD8" w:rsidRDefault="00D475BE" w:rsidP="00CC6BB9">
      <w:pPr>
        <w:pStyle w:val="ListParagraph"/>
        <w:numPr>
          <w:ilvl w:val="0"/>
          <w:numId w:val="34"/>
        </w:numPr>
        <w:spacing w:line="360" w:lineRule="auto"/>
        <w:jc w:val="both"/>
      </w:pPr>
      <w:r w:rsidRPr="00D475BE">
        <w:t xml:space="preserve">AASHTO (1993), </w:t>
      </w:r>
      <w:r>
        <w:t>“</w:t>
      </w:r>
      <w:r w:rsidRPr="00D475BE">
        <w:t>AASHTO Guide for Design of Pavement Structures</w:t>
      </w:r>
      <w:r>
        <w:t>”</w:t>
      </w:r>
      <w:r w:rsidRPr="00D475BE">
        <w:t>, Washington DC.</w:t>
      </w:r>
    </w:p>
    <w:p w:rsidR="005837C9" w:rsidRDefault="005837C9" w:rsidP="005837C9">
      <w:pPr>
        <w:adjustRightInd w:val="0"/>
        <w:ind w:right="144"/>
        <w:jc w:val="both"/>
        <w:rPr>
          <w:noProof/>
          <w:szCs w:val="24"/>
        </w:rPr>
      </w:pPr>
    </w:p>
    <w:p w:rsidR="005837C9" w:rsidRPr="005837C9" w:rsidRDefault="005837C9" w:rsidP="005837C9">
      <w:pPr>
        <w:adjustRightInd w:val="0"/>
        <w:ind w:right="144"/>
        <w:jc w:val="both"/>
        <w:rPr>
          <w:noProof/>
          <w:szCs w:val="24"/>
        </w:rPr>
      </w:pPr>
    </w:p>
    <w:sectPr w:rsidR="005837C9" w:rsidRPr="005837C9">
      <w:headerReference w:type="default" r:id="rId12"/>
      <w:footerReference w:type="default" r:id="rId13"/>
      <w:pgSz w:w="11910" w:h="16840"/>
      <w:pgMar w:top="2058" w:right="1418"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07" w:rsidRDefault="00B20B07">
      <w:r>
        <w:separator/>
      </w:r>
    </w:p>
  </w:endnote>
  <w:endnote w:type="continuationSeparator" w:id="0">
    <w:p w:rsidR="00B20B07" w:rsidRDefault="00B2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2144723786"/>
    </w:sdtPr>
    <w:sdtEndPr/>
    <w:sdtContent>
      <w:p w:rsidR="00F9189C" w:rsidRPr="00C94CDF" w:rsidRDefault="00F9189C"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F9189C" w:rsidRDefault="00B20B07">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F9189C" w:rsidRDefault="00F9189C">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292F52">
          <w:rPr>
            <w:noProof/>
            <w:sz w:val="20"/>
            <w:szCs w:val="20"/>
          </w:rPr>
          <w:t>1</w:t>
        </w:r>
        <w:r>
          <w:rPr>
            <w:sz w:val="20"/>
            <w:szCs w:val="20"/>
          </w:rPr>
          <w:fldChar w:fldCharType="end"/>
        </w:r>
      </w:p>
    </w:sdtContent>
  </w:sdt>
  <w:p w:rsidR="00F9189C" w:rsidRDefault="00F9189C">
    <w:pPr>
      <w:pStyle w:val="BodyText"/>
      <w:spacing w:line="14" w:lineRule="auto"/>
      <w:rPr>
        <w:sz w:val="20"/>
      </w:rPr>
    </w:pPr>
  </w:p>
  <w:p w:rsidR="00F9189C" w:rsidRDefault="00F9189C"/>
  <w:p w:rsidR="00F9189C" w:rsidRDefault="00F91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07" w:rsidRDefault="00B20B07">
      <w:r>
        <w:separator/>
      </w:r>
    </w:p>
  </w:footnote>
  <w:footnote w:type="continuationSeparator" w:id="0">
    <w:p w:rsidR="00B20B07" w:rsidRDefault="00B20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89C" w:rsidRDefault="00B20B07">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F9189C">
      <w:rPr>
        <w:noProof/>
        <w:sz w:val="20"/>
      </w:rPr>
      <w:drawing>
        <wp:anchor distT="0" distB="0" distL="114300" distR="114300" simplePos="0" relativeHeight="251655680" behindDoc="0" locked="0" layoutInCell="1" allowOverlap="1" wp14:anchorId="0ADBD66F" wp14:editId="2EBE2722">
          <wp:simplePos x="0" y="0"/>
          <wp:positionH relativeFrom="column">
            <wp:posOffset>628015</wp:posOffset>
          </wp:positionH>
          <wp:positionV relativeFrom="paragraph">
            <wp:posOffset>-133350</wp:posOffset>
          </wp:positionV>
          <wp:extent cx="1049655" cy="458470"/>
          <wp:effectExtent l="0" t="0" r="0" b="0"/>
          <wp:wrapNone/>
          <wp:docPr id="7" name="Picture 7"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F9189C" w:rsidRDefault="00F9189C">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F9189C" w:rsidRDefault="00F9189C" w:rsidP="009E0DE1">
                <w:pPr>
                  <w:spacing w:before="10"/>
                  <w:ind w:left="20" w:right="1"/>
                  <w:jc w:val="center"/>
                  <w:rPr>
                    <w:i/>
                    <w:iCs/>
                    <w:sz w:val="20"/>
                    <w:szCs w:val="20"/>
                  </w:rPr>
                </w:pPr>
                <w:r>
                  <w:rPr>
                    <w:rFonts w:asciiTheme="majorHAnsi" w:hAnsiTheme="majorHAnsi" w:cstheme="minorHAnsi"/>
                    <w:color w:val="7E7E7E"/>
                    <w:sz w:val="18"/>
                    <w:szCs w:val="18"/>
                  </w:rPr>
                  <w:t>Vol. 3, No.</w:t>
                </w:r>
                <w:r w:rsidR="009E0DE1">
                  <w:rPr>
                    <w:rFonts w:asciiTheme="majorHAnsi" w:hAnsiTheme="majorHAnsi" w:cstheme="minorHAnsi"/>
                    <w:color w:val="7E7E7E"/>
                    <w:sz w:val="18"/>
                    <w:szCs w:val="18"/>
                  </w:rPr>
                  <w:t>2</w:t>
                </w:r>
                <w:r>
                  <w:rPr>
                    <w:rFonts w:asciiTheme="majorHAnsi" w:hAnsiTheme="majorHAnsi" w:cstheme="minorHAnsi"/>
                    <w:color w:val="7E7E7E"/>
                    <w:sz w:val="18"/>
                    <w:szCs w:val="18"/>
                  </w:rPr>
                  <w:t xml:space="preserve">, </w:t>
                </w:r>
                <w:r w:rsidR="009E0DE1">
                  <w:rPr>
                    <w:rFonts w:asciiTheme="majorHAnsi" w:hAnsiTheme="majorHAnsi" w:cstheme="minorHAnsi"/>
                    <w:color w:val="7E7E7E"/>
                    <w:sz w:val="18"/>
                    <w:szCs w:val="18"/>
                  </w:rPr>
                  <w:t>Mei</w:t>
                </w:r>
                <w:r>
                  <w:rPr>
                    <w:rFonts w:asciiTheme="majorHAnsi" w:hAnsiTheme="majorHAnsi" w:cstheme="minorHAnsi"/>
                    <w:color w:val="7E7E7E"/>
                    <w:sz w:val="18"/>
                    <w:szCs w:val="18"/>
                  </w:rPr>
                  <w:t xml:space="preserve"> 202</w:t>
                </w:r>
                <w:r w:rsidR="009E0DE1">
                  <w:rPr>
                    <w:rFonts w:asciiTheme="majorHAnsi" w:hAnsiTheme="majorHAnsi" w:cstheme="minorHAnsi"/>
                    <w:color w:val="7E7E7E"/>
                    <w:sz w:val="18"/>
                    <w:szCs w:val="18"/>
                  </w:rPr>
                  <w:t>4</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F9189C" w:rsidRDefault="00F9189C">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B00"/>
    <w:multiLevelType w:val="hybridMultilevel"/>
    <w:tmpl w:val="19786D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E952AD"/>
    <w:multiLevelType w:val="hybridMultilevel"/>
    <w:tmpl w:val="0BE0D74C"/>
    <w:lvl w:ilvl="0" w:tplc="F8128928">
      <w:start w:val="1"/>
      <w:numFmt w:val="lowerLetter"/>
      <w:lvlText w:val="%1."/>
      <w:lvlJc w:val="left"/>
      <w:pPr>
        <w:ind w:left="1854" w:hanging="360"/>
      </w:pPr>
      <w:rPr>
        <w:rFonts w:ascii="Times New Roman" w:eastAsia="Times New Roman" w:hAnsi="Times New Roman" w:cs="Times New Roman"/>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BF61AE0"/>
    <w:multiLevelType w:val="hybridMultilevel"/>
    <w:tmpl w:val="5100D01C"/>
    <w:lvl w:ilvl="0" w:tplc="A2841E00">
      <w:start w:val="4"/>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E7E224F"/>
    <w:multiLevelType w:val="hybridMultilevel"/>
    <w:tmpl w:val="D6D0A378"/>
    <w:lvl w:ilvl="0" w:tplc="9CFE55B8">
      <w:start w:val="1"/>
      <w:numFmt w:val="decimal"/>
      <w:lvlText w:val="%1."/>
      <w:lvlJc w:val="left"/>
      <w:pPr>
        <w:ind w:left="628" w:hanging="425"/>
      </w:pPr>
      <w:rPr>
        <w:rFonts w:ascii="Times New Roman" w:eastAsia="Times New Roman" w:hAnsi="Times New Roman" w:cs="Times New Roman" w:hint="default"/>
        <w:b/>
        <w:bCs/>
        <w:w w:val="100"/>
        <w:sz w:val="22"/>
        <w:szCs w:val="22"/>
        <w:lang w:eastAsia="en-US" w:bidi="ar-SA"/>
      </w:rPr>
    </w:lvl>
    <w:lvl w:ilvl="1" w:tplc="D55007AE">
      <w:numFmt w:val="bullet"/>
      <w:lvlText w:val="•"/>
      <w:lvlJc w:val="left"/>
      <w:pPr>
        <w:ind w:left="1455" w:hanging="425"/>
      </w:pPr>
      <w:rPr>
        <w:rFonts w:hint="default"/>
        <w:lang w:eastAsia="en-US" w:bidi="ar-SA"/>
      </w:rPr>
    </w:lvl>
    <w:lvl w:ilvl="2" w:tplc="0EF297D8">
      <w:numFmt w:val="bullet"/>
      <w:lvlText w:val="•"/>
      <w:lvlJc w:val="left"/>
      <w:pPr>
        <w:ind w:left="2290" w:hanging="425"/>
      </w:pPr>
      <w:rPr>
        <w:rFonts w:hint="default"/>
        <w:lang w:eastAsia="en-US" w:bidi="ar-SA"/>
      </w:rPr>
    </w:lvl>
    <w:lvl w:ilvl="3" w:tplc="D682BA1C">
      <w:numFmt w:val="bullet"/>
      <w:lvlText w:val="•"/>
      <w:lvlJc w:val="left"/>
      <w:pPr>
        <w:ind w:left="3125" w:hanging="425"/>
      </w:pPr>
      <w:rPr>
        <w:rFonts w:hint="default"/>
        <w:lang w:eastAsia="en-US" w:bidi="ar-SA"/>
      </w:rPr>
    </w:lvl>
    <w:lvl w:ilvl="4" w:tplc="6AC2029A">
      <w:numFmt w:val="bullet"/>
      <w:lvlText w:val="•"/>
      <w:lvlJc w:val="left"/>
      <w:pPr>
        <w:ind w:left="3960" w:hanging="425"/>
      </w:pPr>
      <w:rPr>
        <w:rFonts w:hint="default"/>
        <w:lang w:eastAsia="en-US" w:bidi="ar-SA"/>
      </w:rPr>
    </w:lvl>
    <w:lvl w:ilvl="5" w:tplc="2842B9EC">
      <w:numFmt w:val="bullet"/>
      <w:lvlText w:val="•"/>
      <w:lvlJc w:val="left"/>
      <w:pPr>
        <w:ind w:left="4795" w:hanging="425"/>
      </w:pPr>
      <w:rPr>
        <w:rFonts w:hint="default"/>
        <w:lang w:eastAsia="en-US" w:bidi="ar-SA"/>
      </w:rPr>
    </w:lvl>
    <w:lvl w:ilvl="6" w:tplc="0922D48E">
      <w:numFmt w:val="bullet"/>
      <w:lvlText w:val="•"/>
      <w:lvlJc w:val="left"/>
      <w:pPr>
        <w:ind w:left="5630" w:hanging="425"/>
      </w:pPr>
      <w:rPr>
        <w:rFonts w:hint="default"/>
        <w:lang w:eastAsia="en-US" w:bidi="ar-SA"/>
      </w:rPr>
    </w:lvl>
    <w:lvl w:ilvl="7" w:tplc="CFE41AEC">
      <w:numFmt w:val="bullet"/>
      <w:lvlText w:val="•"/>
      <w:lvlJc w:val="left"/>
      <w:pPr>
        <w:ind w:left="6465" w:hanging="425"/>
      </w:pPr>
      <w:rPr>
        <w:rFonts w:hint="default"/>
        <w:lang w:eastAsia="en-US" w:bidi="ar-SA"/>
      </w:rPr>
    </w:lvl>
    <w:lvl w:ilvl="8" w:tplc="0E82DFD8">
      <w:numFmt w:val="bullet"/>
      <w:lvlText w:val="•"/>
      <w:lvlJc w:val="left"/>
      <w:pPr>
        <w:ind w:left="7300" w:hanging="425"/>
      </w:pPr>
      <w:rPr>
        <w:rFonts w:hint="default"/>
        <w:lang w:eastAsia="en-US" w:bidi="ar-SA"/>
      </w:rPr>
    </w:lvl>
  </w:abstractNum>
  <w:abstractNum w:abstractNumId="4">
    <w:nsid w:val="17FC661B"/>
    <w:multiLevelType w:val="hybridMultilevel"/>
    <w:tmpl w:val="E6944372"/>
    <w:lvl w:ilvl="0" w:tplc="8F901ACC">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C8F5A65"/>
    <w:multiLevelType w:val="hybridMultilevel"/>
    <w:tmpl w:val="32A67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D304D"/>
    <w:multiLevelType w:val="hybridMultilevel"/>
    <w:tmpl w:val="C8865746"/>
    <w:lvl w:ilvl="0" w:tplc="8A30E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55384"/>
    <w:multiLevelType w:val="hybridMultilevel"/>
    <w:tmpl w:val="6D2CCFFE"/>
    <w:lvl w:ilvl="0" w:tplc="E06C425A">
      <w:numFmt w:val="bullet"/>
      <w:lvlText w:val="-"/>
      <w:lvlJc w:val="left"/>
      <w:pPr>
        <w:ind w:left="640" w:hanging="360"/>
      </w:pPr>
      <w:rPr>
        <w:rFonts w:ascii="Times New Roman" w:eastAsia="Times New Roman" w:hAnsi="Times New Roman" w:cs="Times New Roman" w:hint="default"/>
        <w:w w:val="100"/>
        <w:sz w:val="22"/>
        <w:szCs w:val="22"/>
        <w:lang w:eastAsia="en-US" w:bidi="ar-SA"/>
      </w:rPr>
    </w:lvl>
    <w:lvl w:ilvl="1" w:tplc="D6C83CAA">
      <w:numFmt w:val="bullet"/>
      <w:lvlText w:val="•"/>
      <w:lvlJc w:val="left"/>
      <w:pPr>
        <w:ind w:left="1473" w:hanging="360"/>
      </w:pPr>
      <w:rPr>
        <w:rFonts w:hint="default"/>
        <w:lang w:eastAsia="en-US" w:bidi="ar-SA"/>
      </w:rPr>
    </w:lvl>
    <w:lvl w:ilvl="2" w:tplc="A7502D32">
      <w:numFmt w:val="bullet"/>
      <w:lvlText w:val="•"/>
      <w:lvlJc w:val="left"/>
      <w:pPr>
        <w:ind w:left="2306" w:hanging="360"/>
      </w:pPr>
      <w:rPr>
        <w:rFonts w:hint="default"/>
        <w:lang w:eastAsia="en-US" w:bidi="ar-SA"/>
      </w:rPr>
    </w:lvl>
    <w:lvl w:ilvl="3" w:tplc="4E66037E">
      <w:numFmt w:val="bullet"/>
      <w:lvlText w:val="•"/>
      <w:lvlJc w:val="left"/>
      <w:pPr>
        <w:ind w:left="3139" w:hanging="360"/>
      </w:pPr>
      <w:rPr>
        <w:rFonts w:hint="default"/>
        <w:lang w:eastAsia="en-US" w:bidi="ar-SA"/>
      </w:rPr>
    </w:lvl>
    <w:lvl w:ilvl="4" w:tplc="64627F32">
      <w:numFmt w:val="bullet"/>
      <w:lvlText w:val="•"/>
      <w:lvlJc w:val="left"/>
      <w:pPr>
        <w:ind w:left="3972" w:hanging="360"/>
      </w:pPr>
      <w:rPr>
        <w:rFonts w:hint="default"/>
        <w:lang w:eastAsia="en-US" w:bidi="ar-SA"/>
      </w:rPr>
    </w:lvl>
    <w:lvl w:ilvl="5" w:tplc="33E8CF46">
      <w:numFmt w:val="bullet"/>
      <w:lvlText w:val="•"/>
      <w:lvlJc w:val="left"/>
      <w:pPr>
        <w:ind w:left="4805" w:hanging="360"/>
      </w:pPr>
      <w:rPr>
        <w:rFonts w:hint="default"/>
        <w:lang w:eastAsia="en-US" w:bidi="ar-SA"/>
      </w:rPr>
    </w:lvl>
    <w:lvl w:ilvl="6" w:tplc="2A48887C">
      <w:numFmt w:val="bullet"/>
      <w:lvlText w:val="•"/>
      <w:lvlJc w:val="left"/>
      <w:pPr>
        <w:ind w:left="5638" w:hanging="360"/>
      </w:pPr>
      <w:rPr>
        <w:rFonts w:hint="default"/>
        <w:lang w:eastAsia="en-US" w:bidi="ar-SA"/>
      </w:rPr>
    </w:lvl>
    <w:lvl w:ilvl="7" w:tplc="72907E64">
      <w:numFmt w:val="bullet"/>
      <w:lvlText w:val="•"/>
      <w:lvlJc w:val="left"/>
      <w:pPr>
        <w:ind w:left="6471" w:hanging="360"/>
      </w:pPr>
      <w:rPr>
        <w:rFonts w:hint="default"/>
        <w:lang w:eastAsia="en-US" w:bidi="ar-SA"/>
      </w:rPr>
    </w:lvl>
    <w:lvl w:ilvl="8" w:tplc="6556276C">
      <w:numFmt w:val="bullet"/>
      <w:lvlText w:val="•"/>
      <w:lvlJc w:val="left"/>
      <w:pPr>
        <w:ind w:left="7304" w:hanging="360"/>
      </w:pPr>
      <w:rPr>
        <w:rFonts w:hint="default"/>
        <w:lang w:eastAsia="en-US" w:bidi="ar-SA"/>
      </w:rPr>
    </w:lvl>
  </w:abstractNum>
  <w:abstractNum w:abstractNumId="8">
    <w:nsid w:val="247F6312"/>
    <w:multiLevelType w:val="hybridMultilevel"/>
    <w:tmpl w:val="F1E44D38"/>
    <w:lvl w:ilvl="0" w:tplc="FFFFFFFF">
      <w:start w:val="1"/>
      <w:numFmt w:val="bullet"/>
      <w:lvlText w:val="-"/>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260953A9"/>
    <w:multiLevelType w:val="multilevel"/>
    <w:tmpl w:val="7F0684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043747"/>
    <w:multiLevelType w:val="hybridMultilevel"/>
    <w:tmpl w:val="57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A2347"/>
    <w:multiLevelType w:val="hybridMultilevel"/>
    <w:tmpl w:val="46488FCE"/>
    <w:lvl w:ilvl="0" w:tplc="8F901ACC">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13">
    <w:nsid w:val="2E5B1E0F"/>
    <w:multiLevelType w:val="hybridMultilevel"/>
    <w:tmpl w:val="62467AE6"/>
    <w:lvl w:ilvl="0" w:tplc="A99A0390">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nsid w:val="2E5F37F1"/>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60590"/>
    <w:multiLevelType w:val="hybridMultilevel"/>
    <w:tmpl w:val="29285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5C5630"/>
    <w:multiLevelType w:val="hybridMultilevel"/>
    <w:tmpl w:val="4DCAB4CC"/>
    <w:lvl w:ilvl="0" w:tplc="38D81C80">
      <w:numFmt w:val="bullet"/>
      <w:lvlText w:val="•"/>
      <w:lvlJc w:val="left"/>
      <w:pPr>
        <w:ind w:left="1004" w:hanging="360"/>
      </w:pPr>
      <w:rPr>
        <w:rFonts w:hint="default"/>
        <w:lang w:val="en-US" w:eastAsia="en-US" w:bidi="ar-SA"/>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nsid w:val="44134857"/>
    <w:multiLevelType w:val="hybridMultilevel"/>
    <w:tmpl w:val="5CB86CA2"/>
    <w:lvl w:ilvl="0" w:tplc="002CD6F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22715"/>
    <w:multiLevelType w:val="hybridMultilevel"/>
    <w:tmpl w:val="1A348D4C"/>
    <w:lvl w:ilvl="0" w:tplc="EB7477C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47F6789D"/>
    <w:multiLevelType w:val="hybridMultilevel"/>
    <w:tmpl w:val="98D6F5F4"/>
    <w:lvl w:ilvl="0" w:tplc="8F901ACC">
      <w:start w:val="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28351B"/>
    <w:multiLevelType w:val="multilevel"/>
    <w:tmpl w:val="07B059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835E95"/>
    <w:multiLevelType w:val="hybridMultilevel"/>
    <w:tmpl w:val="6D2C8A08"/>
    <w:lvl w:ilvl="0" w:tplc="E1726A5A">
      <w:numFmt w:val="bullet"/>
      <w:lvlText w:val="-"/>
      <w:lvlJc w:val="left"/>
      <w:pPr>
        <w:ind w:left="4080" w:hanging="360"/>
      </w:pPr>
      <w:rPr>
        <w:rFonts w:ascii="Times New Roman" w:eastAsiaTheme="minorHAnsi" w:hAnsi="Times New Roman" w:cs="Times New Roman" w:hint="default"/>
      </w:rPr>
    </w:lvl>
    <w:lvl w:ilvl="1" w:tplc="38090003" w:tentative="1">
      <w:start w:val="1"/>
      <w:numFmt w:val="bullet"/>
      <w:lvlText w:val="o"/>
      <w:lvlJc w:val="left"/>
      <w:pPr>
        <w:ind w:left="4800" w:hanging="360"/>
      </w:pPr>
      <w:rPr>
        <w:rFonts w:ascii="Courier New" w:hAnsi="Courier New" w:cs="Courier New" w:hint="default"/>
      </w:rPr>
    </w:lvl>
    <w:lvl w:ilvl="2" w:tplc="38090005" w:tentative="1">
      <w:start w:val="1"/>
      <w:numFmt w:val="bullet"/>
      <w:lvlText w:val=""/>
      <w:lvlJc w:val="left"/>
      <w:pPr>
        <w:ind w:left="5520" w:hanging="360"/>
      </w:pPr>
      <w:rPr>
        <w:rFonts w:ascii="Wingdings" w:hAnsi="Wingdings" w:hint="default"/>
      </w:rPr>
    </w:lvl>
    <w:lvl w:ilvl="3" w:tplc="38090001" w:tentative="1">
      <w:start w:val="1"/>
      <w:numFmt w:val="bullet"/>
      <w:lvlText w:val=""/>
      <w:lvlJc w:val="left"/>
      <w:pPr>
        <w:ind w:left="6240" w:hanging="360"/>
      </w:pPr>
      <w:rPr>
        <w:rFonts w:ascii="Symbol" w:hAnsi="Symbol" w:hint="default"/>
      </w:rPr>
    </w:lvl>
    <w:lvl w:ilvl="4" w:tplc="38090003" w:tentative="1">
      <w:start w:val="1"/>
      <w:numFmt w:val="bullet"/>
      <w:lvlText w:val="o"/>
      <w:lvlJc w:val="left"/>
      <w:pPr>
        <w:ind w:left="6960" w:hanging="360"/>
      </w:pPr>
      <w:rPr>
        <w:rFonts w:ascii="Courier New" w:hAnsi="Courier New" w:cs="Courier New" w:hint="default"/>
      </w:rPr>
    </w:lvl>
    <w:lvl w:ilvl="5" w:tplc="38090005" w:tentative="1">
      <w:start w:val="1"/>
      <w:numFmt w:val="bullet"/>
      <w:lvlText w:val=""/>
      <w:lvlJc w:val="left"/>
      <w:pPr>
        <w:ind w:left="7680" w:hanging="360"/>
      </w:pPr>
      <w:rPr>
        <w:rFonts w:ascii="Wingdings" w:hAnsi="Wingdings" w:hint="default"/>
      </w:rPr>
    </w:lvl>
    <w:lvl w:ilvl="6" w:tplc="38090001" w:tentative="1">
      <w:start w:val="1"/>
      <w:numFmt w:val="bullet"/>
      <w:lvlText w:val=""/>
      <w:lvlJc w:val="left"/>
      <w:pPr>
        <w:ind w:left="8400" w:hanging="360"/>
      </w:pPr>
      <w:rPr>
        <w:rFonts w:ascii="Symbol" w:hAnsi="Symbol" w:hint="default"/>
      </w:rPr>
    </w:lvl>
    <w:lvl w:ilvl="7" w:tplc="38090003" w:tentative="1">
      <w:start w:val="1"/>
      <w:numFmt w:val="bullet"/>
      <w:lvlText w:val="o"/>
      <w:lvlJc w:val="left"/>
      <w:pPr>
        <w:ind w:left="9120" w:hanging="360"/>
      </w:pPr>
      <w:rPr>
        <w:rFonts w:ascii="Courier New" w:hAnsi="Courier New" w:cs="Courier New" w:hint="default"/>
      </w:rPr>
    </w:lvl>
    <w:lvl w:ilvl="8" w:tplc="38090005" w:tentative="1">
      <w:start w:val="1"/>
      <w:numFmt w:val="bullet"/>
      <w:lvlText w:val=""/>
      <w:lvlJc w:val="left"/>
      <w:pPr>
        <w:ind w:left="9840" w:hanging="360"/>
      </w:pPr>
      <w:rPr>
        <w:rFonts w:ascii="Wingdings" w:hAnsi="Wingdings" w:hint="default"/>
      </w:rPr>
    </w:lvl>
  </w:abstractNum>
  <w:abstractNum w:abstractNumId="22">
    <w:nsid w:val="4AAC670F"/>
    <w:multiLevelType w:val="hybridMultilevel"/>
    <w:tmpl w:val="945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BFC3C95"/>
    <w:multiLevelType w:val="multilevel"/>
    <w:tmpl w:val="D1FE7CC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25">
    <w:nsid w:val="4F635D86"/>
    <w:multiLevelType w:val="hybridMultilevel"/>
    <w:tmpl w:val="57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72C18"/>
    <w:multiLevelType w:val="multilevel"/>
    <w:tmpl w:val="A22606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CAF73E9"/>
    <w:multiLevelType w:val="hybridMultilevel"/>
    <w:tmpl w:val="71EAAE8A"/>
    <w:lvl w:ilvl="0" w:tplc="2C32C17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5D136D25"/>
    <w:multiLevelType w:val="hybridMultilevel"/>
    <w:tmpl w:val="8C482484"/>
    <w:lvl w:ilvl="0" w:tplc="AEAEF730">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C4ED2"/>
    <w:multiLevelType w:val="hybridMultilevel"/>
    <w:tmpl w:val="AD9CB674"/>
    <w:lvl w:ilvl="0" w:tplc="38D81C80">
      <w:numFmt w:val="bullet"/>
      <w:lvlText w:val="•"/>
      <w:lvlJc w:val="left"/>
      <w:pPr>
        <w:ind w:left="1004" w:hanging="360"/>
      </w:pPr>
      <w:rPr>
        <w:rFonts w:hint="default"/>
        <w:w w:val="100"/>
        <w:sz w:val="22"/>
        <w:szCs w:val="22"/>
        <w:lang w:val="en-US" w:eastAsia="en-US" w:bidi="ar-SA"/>
      </w:rPr>
    </w:lvl>
    <w:lvl w:ilvl="1" w:tplc="38D81C80">
      <w:numFmt w:val="bullet"/>
      <w:lvlText w:val="•"/>
      <w:lvlJc w:val="left"/>
      <w:pPr>
        <w:ind w:left="1724" w:hanging="360"/>
      </w:pPr>
      <w:rPr>
        <w:rFonts w:hint="default"/>
        <w:w w:val="100"/>
        <w:sz w:val="22"/>
        <w:szCs w:val="22"/>
        <w:lang w:val="en-US" w:eastAsia="en-US" w:bidi="ar-SA"/>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0">
    <w:nsid w:val="60CF41A8"/>
    <w:multiLevelType w:val="hybridMultilevel"/>
    <w:tmpl w:val="C8CA66E4"/>
    <w:lvl w:ilvl="0" w:tplc="AEAEF73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2BD25BC"/>
    <w:multiLevelType w:val="hybridMultilevel"/>
    <w:tmpl w:val="15526718"/>
    <w:lvl w:ilvl="0" w:tplc="6290ADFC">
      <w:start w:val="4"/>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2">
    <w:nsid w:val="63341F79"/>
    <w:multiLevelType w:val="multilevel"/>
    <w:tmpl w:val="5400DB64"/>
    <w:lvl w:ilvl="0">
      <w:start w:val="1"/>
      <w:numFmt w:val="decimal"/>
      <w:lvlText w:val="%1."/>
      <w:lvlJc w:val="left"/>
      <w:pPr>
        <w:ind w:left="1069"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64F31C22"/>
    <w:multiLevelType w:val="hybridMultilevel"/>
    <w:tmpl w:val="64EC2398"/>
    <w:lvl w:ilvl="0" w:tplc="3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95053"/>
    <w:multiLevelType w:val="hybridMultilevel"/>
    <w:tmpl w:val="4B046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A371850"/>
    <w:multiLevelType w:val="hybridMultilevel"/>
    <w:tmpl w:val="C53C37FA"/>
    <w:lvl w:ilvl="0" w:tplc="309076A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72382B2F"/>
    <w:multiLevelType w:val="hybridMultilevel"/>
    <w:tmpl w:val="DFCA02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66979F2"/>
    <w:multiLevelType w:val="multilevel"/>
    <w:tmpl w:val="C1E0392A"/>
    <w:lvl w:ilvl="0">
      <w:start w:val="1"/>
      <w:numFmt w:val="decimal"/>
      <w:lvlText w:val="%1"/>
      <w:lvlJc w:val="left"/>
      <w:pPr>
        <w:ind w:left="360" w:hanging="360"/>
      </w:pPr>
      <w:rPr>
        <w:rFonts w:hint="default"/>
      </w:rPr>
    </w:lvl>
    <w:lvl w:ilvl="1">
      <w:start w:val="1"/>
      <w:numFmt w:val="decimal"/>
      <w:pStyle w:val="hiding2"/>
      <w:lvlText w:val="%1.%2"/>
      <w:lvlJc w:val="left"/>
      <w:pPr>
        <w:ind w:left="360" w:hanging="360"/>
      </w:pPr>
      <w:rPr>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241D7C"/>
    <w:multiLevelType w:val="hybridMultilevel"/>
    <w:tmpl w:val="5DF8880A"/>
    <w:lvl w:ilvl="0" w:tplc="8F901A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7A15D0"/>
    <w:multiLevelType w:val="hybridMultilevel"/>
    <w:tmpl w:val="E1FC12AC"/>
    <w:lvl w:ilvl="0" w:tplc="324ACB5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4"/>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2"/>
  </w:num>
  <w:num w:numId="7">
    <w:abstractNumId w:val="38"/>
  </w:num>
  <w:num w:numId="8">
    <w:abstractNumId w:val="32"/>
  </w:num>
  <w:num w:numId="9">
    <w:abstractNumId w:val="0"/>
  </w:num>
  <w:num w:numId="10">
    <w:abstractNumId w:val="36"/>
  </w:num>
  <w:num w:numId="11">
    <w:abstractNumId w:val="26"/>
  </w:num>
  <w:num w:numId="12">
    <w:abstractNumId w:val="30"/>
  </w:num>
  <w:num w:numId="13">
    <w:abstractNumId w:val="23"/>
  </w:num>
  <w:num w:numId="14">
    <w:abstractNumId w:val="35"/>
  </w:num>
  <w:num w:numId="15">
    <w:abstractNumId w:val="9"/>
  </w:num>
  <w:num w:numId="16">
    <w:abstractNumId w:val="19"/>
  </w:num>
  <w:num w:numId="17">
    <w:abstractNumId w:val="15"/>
  </w:num>
  <w:num w:numId="18">
    <w:abstractNumId w:val="5"/>
  </w:num>
  <w:num w:numId="19">
    <w:abstractNumId w:val="4"/>
  </w:num>
  <w:num w:numId="20">
    <w:abstractNumId w:val="11"/>
  </w:num>
  <w:num w:numId="21">
    <w:abstractNumId w:val="20"/>
  </w:num>
  <w:num w:numId="22">
    <w:abstractNumId w:val="6"/>
  </w:num>
  <w:num w:numId="23">
    <w:abstractNumId w:val="37"/>
  </w:num>
  <w:num w:numId="24">
    <w:abstractNumId w:val="8"/>
  </w:num>
  <w:num w:numId="25">
    <w:abstractNumId w:val="21"/>
  </w:num>
  <w:num w:numId="26">
    <w:abstractNumId w:val="10"/>
  </w:num>
  <w:num w:numId="27">
    <w:abstractNumId w:val="25"/>
  </w:num>
  <w:num w:numId="28">
    <w:abstractNumId w:val="1"/>
  </w:num>
  <w:num w:numId="29">
    <w:abstractNumId w:val="28"/>
  </w:num>
  <w:num w:numId="30">
    <w:abstractNumId w:val="17"/>
  </w:num>
  <w:num w:numId="31">
    <w:abstractNumId w:val="27"/>
  </w:num>
  <w:num w:numId="32">
    <w:abstractNumId w:val="33"/>
  </w:num>
  <w:num w:numId="33">
    <w:abstractNumId w:val="7"/>
  </w:num>
  <w:num w:numId="34">
    <w:abstractNumId w:val="12"/>
  </w:num>
  <w:num w:numId="35">
    <w:abstractNumId w:val="3"/>
  </w:num>
  <w:num w:numId="36">
    <w:abstractNumId w:val="29"/>
  </w:num>
  <w:num w:numId="37">
    <w:abstractNumId w:val="13"/>
  </w:num>
  <w:num w:numId="38">
    <w:abstractNumId w:val="16"/>
  </w:num>
  <w:num w:numId="39">
    <w:abstractNumId w:val="18"/>
  </w:num>
  <w:num w:numId="4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4F44"/>
    <w:rsid w:val="00024C91"/>
    <w:rsid w:val="00034CD2"/>
    <w:rsid w:val="00036751"/>
    <w:rsid w:val="000372A2"/>
    <w:rsid w:val="00050B3A"/>
    <w:rsid w:val="00065EC0"/>
    <w:rsid w:val="000753C6"/>
    <w:rsid w:val="0007702F"/>
    <w:rsid w:val="000958F1"/>
    <w:rsid w:val="00097E00"/>
    <w:rsid w:val="000A22C4"/>
    <w:rsid w:val="000A2433"/>
    <w:rsid w:val="000A7BF9"/>
    <w:rsid w:val="000D7D90"/>
    <w:rsid w:val="000F2A3D"/>
    <w:rsid w:val="000F42CE"/>
    <w:rsid w:val="000F4F75"/>
    <w:rsid w:val="00104294"/>
    <w:rsid w:val="001375DA"/>
    <w:rsid w:val="001429B9"/>
    <w:rsid w:val="00146A4E"/>
    <w:rsid w:val="00153CDD"/>
    <w:rsid w:val="00156DA2"/>
    <w:rsid w:val="00160F04"/>
    <w:rsid w:val="001706A2"/>
    <w:rsid w:val="0017322A"/>
    <w:rsid w:val="001778A9"/>
    <w:rsid w:val="00190916"/>
    <w:rsid w:val="00191993"/>
    <w:rsid w:val="001B1E66"/>
    <w:rsid w:val="001D00EB"/>
    <w:rsid w:val="001D20CC"/>
    <w:rsid w:val="001E71FA"/>
    <w:rsid w:val="001E7479"/>
    <w:rsid w:val="0021131C"/>
    <w:rsid w:val="00212EA0"/>
    <w:rsid w:val="00216B13"/>
    <w:rsid w:val="00226CEE"/>
    <w:rsid w:val="002347B5"/>
    <w:rsid w:val="00250AAB"/>
    <w:rsid w:val="002538B0"/>
    <w:rsid w:val="00261229"/>
    <w:rsid w:val="0026452D"/>
    <w:rsid w:val="0026480F"/>
    <w:rsid w:val="00266285"/>
    <w:rsid w:val="00272F07"/>
    <w:rsid w:val="00281E21"/>
    <w:rsid w:val="00290295"/>
    <w:rsid w:val="00292F52"/>
    <w:rsid w:val="00293446"/>
    <w:rsid w:val="002967DC"/>
    <w:rsid w:val="002A123B"/>
    <w:rsid w:val="002A787F"/>
    <w:rsid w:val="002B3965"/>
    <w:rsid w:val="002C3E0E"/>
    <w:rsid w:val="002C4070"/>
    <w:rsid w:val="002C66F3"/>
    <w:rsid w:val="002C7D07"/>
    <w:rsid w:val="002D7739"/>
    <w:rsid w:val="002E28A4"/>
    <w:rsid w:val="002E56B6"/>
    <w:rsid w:val="0031156F"/>
    <w:rsid w:val="00334339"/>
    <w:rsid w:val="0033575A"/>
    <w:rsid w:val="00344E64"/>
    <w:rsid w:val="00347AFC"/>
    <w:rsid w:val="003500FC"/>
    <w:rsid w:val="0035238D"/>
    <w:rsid w:val="00352E9A"/>
    <w:rsid w:val="0035328B"/>
    <w:rsid w:val="00353D51"/>
    <w:rsid w:val="0035683D"/>
    <w:rsid w:val="0036399B"/>
    <w:rsid w:val="003821B1"/>
    <w:rsid w:val="00383196"/>
    <w:rsid w:val="00386A0B"/>
    <w:rsid w:val="003A1DB3"/>
    <w:rsid w:val="003A2C8B"/>
    <w:rsid w:val="003B0973"/>
    <w:rsid w:val="003B3FBE"/>
    <w:rsid w:val="003C1DE1"/>
    <w:rsid w:val="003C1FD3"/>
    <w:rsid w:val="003D0076"/>
    <w:rsid w:val="003D31EF"/>
    <w:rsid w:val="003E0332"/>
    <w:rsid w:val="003E5EB5"/>
    <w:rsid w:val="003F2555"/>
    <w:rsid w:val="00400213"/>
    <w:rsid w:val="00404C7B"/>
    <w:rsid w:val="00405C79"/>
    <w:rsid w:val="00416804"/>
    <w:rsid w:val="0044542A"/>
    <w:rsid w:val="00460F81"/>
    <w:rsid w:val="004650B9"/>
    <w:rsid w:val="00480855"/>
    <w:rsid w:val="00487A36"/>
    <w:rsid w:val="00495A2B"/>
    <w:rsid w:val="004A392F"/>
    <w:rsid w:val="004A3DA5"/>
    <w:rsid w:val="004A41E0"/>
    <w:rsid w:val="004A7423"/>
    <w:rsid w:val="004B02BE"/>
    <w:rsid w:val="004B1E14"/>
    <w:rsid w:val="004B448E"/>
    <w:rsid w:val="004D6104"/>
    <w:rsid w:val="004E2E6B"/>
    <w:rsid w:val="004E319C"/>
    <w:rsid w:val="004F1E21"/>
    <w:rsid w:val="004F5137"/>
    <w:rsid w:val="004F5624"/>
    <w:rsid w:val="005110CD"/>
    <w:rsid w:val="005121A4"/>
    <w:rsid w:val="00516041"/>
    <w:rsid w:val="00523497"/>
    <w:rsid w:val="005270A3"/>
    <w:rsid w:val="005443B6"/>
    <w:rsid w:val="005536E1"/>
    <w:rsid w:val="0055613D"/>
    <w:rsid w:val="0055746C"/>
    <w:rsid w:val="005579D5"/>
    <w:rsid w:val="00564C0F"/>
    <w:rsid w:val="005803E7"/>
    <w:rsid w:val="0058072A"/>
    <w:rsid w:val="005837C9"/>
    <w:rsid w:val="00586552"/>
    <w:rsid w:val="0059378D"/>
    <w:rsid w:val="00596270"/>
    <w:rsid w:val="005B0262"/>
    <w:rsid w:val="005B23E8"/>
    <w:rsid w:val="005B54F1"/>
    <w:rsid w:val="005B6874"/>
    <w:rsid w:val="005B7546"/>
    <w:rsid w:val="005C0AA5"/>
    <w:rsid w:val="005C0C50"/>
    <w:rsid w:val="005D0AD5"/>
    <w:rsid w:val="005D5AC7"/>
    <w:rsid w:val="005E7E5B"/>
    <w:rsid w:val="005F7350"/>
    <w:rsid w:val="006006C1"/>
    <w:rsid w:val="00603F7E"/>
    <w:rsid w:val="00604125"/>
    <w:rsid w:val="00613852"/>
    <w:rsid w:val="0062634A"/>
    <w:rsid w:val="00631624"/>
    <w:rsid w:val="00631A15"/>
    <w:rsid w:val="006351CC"/>
    <w:rsid w:val="00635585"/>
    <w:rsid w:val="0063713D"/>
    <w:rsid w:val="00650868"/>
    <w:rsid w:val="00651725"/>
    <w:rsid w:val="00660C66"/>
    <w:rsid w:val="00663CF4"/>
    <w:rsid w:val="0067720C"/>
    <w:rsid w:val="006849B2"/>
    <w:rsid w:val="006852F5"/>
    <w:rsid w:val="006A28E0"/>
    <w:rsid w:val="006B32D8"/>
    <w:rsid w:val="006C3D69"/>
    <w:rsid w:val="006D05D1"/>
    <w:rsid w:val="006D268D"/>
    <w:rsid w:val="006D2C2F"/>
    <w:rsid w:val="006D403E"/>
    <w:rsid w:val="00701C60"/>
    <w:rsid w:val="007037C8"/>
    <w:rsid w:val="00706EF6"/>
    <w:rsid w:val="007147D1"/>
    <w:rsid w:val="007172ED"/>
    <w:rsid w:val="0072407B"/>
    <w:rsid w:val="0074326E"/>
    <w:rsid w:val="00753649"/>
    <w:rsid w:val="00763665"/>
    <w:rsid w:val="0076369F"/>
    <w:rsid w:val="007664F0"/>
    <w:rsid w:val="00770C79"/>
    <w:rsid w:val="00782F31"/>
    <w:rsid w:val="007A0A67"/>
    <w:rsid w:val="007A3FAE"/>
    <w:rsid w:val="007A460B"/>
    <w:rsid w:val="007C1CA8"/>
    <w:rsid w:val="007C3419"/>
    <w:rsid w:val="007C5CB1"/>
    <w:rsid w:val="007D5E6B"/>
    <w:rsid w:val="007E2459"/>
    <w:rsid w:val="007E32A3"/>
    <w:rsid w:val="007E70FC"/>
    <w:rsid w:val="007F48FF"/>
    <w:rsid w:val="008004D9"/>
    <w:rsid w:val="0080149A"/>
    <w:rsid w:val="00807B81"/>
    <w:rsid w:val="00807CD5"/>
    <w:rsid w:val="0081326E"/>
    <w:rsid w:val="008263D1"/>
    <w:rsid w:val="008300DF"/>
    <w:rsid w:val="00830531"/>
    <w:rsid w:val="00837047"/>
    <w:rsid w:val="00841D67"/>
    <w:rsid w:val="008452F5"/>
    <w:rsid w:val="00850B37"/>
    <w:rsid w:val="00857F06"/>
    <w:rsid w:val="00866CED"/>
    <w:rsid w:val="00872092"/>
    <w:rsid w:val="0087232B"/>
    <w:rsid w:val="00874BB3"/>
    <w:rsid w:val="008768AA"/>
    <w:rsid w:val="00876EEC"/>
    <w:rsid w:val="00887E33"/>
    <w:rsid w:val="00894B47"/>
    <w:rsid w:val="00897AEC"/>
    <w:rsid w:val="008B622D"/>
    <w:rsid w:val="008F5328"/>
    <w:rsid w:val="00901FA5"/>
    <w:rsid w:val="00904139"/>
    <w:rsid w:val="0091413B"/>
    <w:rsid w:val="00917AB7"/>
    <w:rsid w:val="00920822"/>
    <w:rsid w:val="00952C1E"/>
    <w:rsid w:val="00962957"/>
    <w:rsid w:val="00973703"/>
    <w:rsid w:val="00983959"/>
    <w:rsid w:val="009909F6"/>
    <w:rsid w:val="009A6246"/>
    <w:rsid w:val="009B3262"/>
    <w:rsid w:val="009C1ED4"/>
    <w:rsid w:val="009C5C85"/>
    <w:rsid w:val="009D1968"/>
    <w:rsid w:val="009D54B9"/>
    <w:rsid w:val="009E0DE1"/>
    <w:rsid w:val="009E6979"/>
    <w:rsid w:val="009F714C"/>
    <w:rsid w:val="00A00E6C"/>
    <w:rsid w:val="00A04325"/>
    <w:rsid w:val="00A1259A"/>
    <w:rsid w:val="00A239CA"/>
    <w:rsid w:val="00A35162"/>
    <w:rsid w:val="00A42F16"/>
    <w:rsid w:val="00A44433"/>
    <w:rsid w:val="00A52DB6"/>
    <w:rsid w:val="00A63D29"/>
    <w:rsid w:val="00A6771D"/>
    <w:rsid w:val="00A730CA"/>
    <w:rsid w:val="00A862F4"/>
    <w:rsid w:val="00A90497"/>
    <w:rsid w:val="00A926E7"/>
    <w:rsid w:val="00A97A95"/>
    <w:rsid w:val="00AA18EC"/>
    <w:rsid w:val="00AA610B"/>
    <w:rsid w:val="00AD07EB"/>
    <w:rsid w:val="00AE76B9"/>
    <w:rsid w:val="00AF20C5"/>
    <w:rsid w:val="00B035A7"/>
    <w:rsid w:val="00B05D82"/>
    <w:rsid w:val="00B16314"/>
    <w:rsid w:val="00B20B07"/>
    <w:rsid w:val="00B278D2"/>
    <w:rsid w:val="00B3350D"/>
    <w:rsid w:val="00B57FB3"/>
    <w:rsid w:val="00B66AE4"/>
    <w:rsid w:val="00B6756F"/>
    <w:rsid w:val="00B7770E"/>
    <w:rsid w:val="00B818C4"/>
    <w:rsid w:val="00B91AAB"/>
    <w:rsid w:val="00BA7761"/>
    <w:rsid w:val="00BB23CB"/>
    <w:rsid w:val="00BB7F07"/>
    <w:rsid w:val="00BC47B9"/>
    <w:rsid w:val="00BC4D51"/>
    <w:rsid w:val="00BC575D"/>
    <w:rsid w:val="00BD41E6"/>
    <w:rsid w:val="00BE0D4D"/>
    <w:rsid w:val="00BF2B83"/>
    <w:rsid w:val="00C0019E"/>
    <w:rsid w:val="00C00EF0"/>
    <w:rsid w:val="00C07717"/>
    <w:rsid w:val="00C129FF"/>
    <w:rsid w:val="00C17444"/>
    <w:rsid w:val="00C24E9B"/>
    <w:rsid w:val="00C35E42"/>
    <w:rsid w:val="00C414B7"/>
    <w:rsid w:val="00C41EEE"/>
    <w:rsid w:val="00C44650"/>
    <w:rsid w:val="00C54631"/>
    <w:rsid w:val="00C56E78"/>
    <w:rsid w:val="00C6412A"/>
    <w:rsid w:val="00C71558"/>
    <w:rsid w:val="00C77201"/>
    <w:rsid w:val="00C87B1B"/>
    <w:rsid w:val="00C92232"/>
    <w:rsid w:val="00C940CC"/>
    <w:rsid w:val="00C94CDF"/>
    <w:rsid w:val="00CA0AE9"/>
    <w:rsid w:val="00CB149E"/>
    <w:rsid w:val="00CC3FEF"/>
    <w:rsid w:val="00CC5CB4"/>
    <w:rsid w:val="00CC6BB9"/>
    <w:rsid w:val="00CD002C"/>
    <w:rsid w:val="00CD1021"/>
    <w:rsid w:val="00CD5327"/>
    <w:rsid w:val="00CE7B9E"/>
    <w:rsid w:val="00D21F32"/>
    <w:rsid w:val="00D3178D"/>
    <w:rsid w:val="00D44CF0"/>
    <w:rsid w:val="00D475BE"/>
    <w:rsid w:val="00D47FF5"/>
    <w:rsid w:val="00D52211"/>
    <w:rsid w:val="00D524ED"/>
    <w:rsid w:val="00D65C24"/>
    <w:rsid w:val="00D716F9"/>
    <w:rsid w:val="00D84CCD"/>
    <w:rsid w:val="00DA2020"/>
    <w:rsid w:val="00DA276E"/>
    <w:rsid w:val="00DB3B5B"/>
    <w:rsid w:val="00DB59C4"/>
    <w:rsid w:val="00DD2A81"/>
    <w:rsid w:val="00DD3C85"/>
    <w:rsid w:val="00DE0DE7"/>
    <w:rsid w:val="00E07F23"/>
    <w:rsid w:val="00E12883"/>
    <w:rsid w:val="00E12F41"/>
    <w:rsid w:val="00E25C9B"/>
    <w:rsid w:val="00E27A25"/>
    <w:rsid w:val="00E33A63"/>
    <w:rsid w:val="00E36E47"/>
    <w:rsid w:val="00E442C2"/>
    <w:rsid w:val="00E56FB8"/>
    <w:rsid w:val="00E57BF2"/>
    <w:rsid w:val="00E6381C"/>
    <w:rsid w:val="00E81C6B"/>
    <w:rsid w:val="00E86FD1"/>
    <w:rsid w:val="00E97F71"/>
    <w:rsid w:val="00EB1133"/>
    <w:rsid w:val="00EB6B63"/>
    <w:rsid w:val="00ED0887"/>
    <w:rsid w:val="00EE2415"/>
    <w:rsid w:val="00EE74AD"/>
    <w:rsid w:val="00EF4799"/>
    <w:rsid w:val="00EF691E"/>
    <w:rsid w:val="00F07F3A"/>
    <w:rsid w:val="00F14C1C"/>
    <w:rsid w:val="00F17D69"/>
    <w:rsid w:val="00F32B6C"/>
    <w:rsid w:val="00F46CFB"/>
    <w:rsid w:val="00F530D9"/>
    <w:rsid w:val="00F643AE"/>
    <w:rsid w:val="00F76F4A"/>
    <w:rsid w:val="00F820B6"/>
    <w:rsid w:val="00F90B84"/>
    <w:rsid w:val="00F9189C"/>
    <w:rsid w:val="00FA6DFF"/>
    <w:rsid w:val="00FB348D"/>
    <w:rsid w:val="00FC6C97"/>
    <w:rsid w:val="00FE09D7"/>
    <w:rsid w:val="00FE30AE"/>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rules v:ext="edit">
        <o:r id="V:Rule1" type="connector" idref="#Straight Arrow Connector 1298967525"/>
        <o:r id="V:Rule2" type="connector" idref="#Straight Arrow Connector 1298967529"/>
        <o:r id="V:Rule3" type="connector" idref="#Straight Arrow Connector 1298967526"/>
        <o:r id="V:Rule4" type="connector" idref="#Straight Connector 1298967527"/>
        <o:r id="V:Rule5" type="connector" idref="#Straight Arrow Connector 1298967535"/>
        <o:r id="V:Rule6" type="connector" idref="#Straight Arrow Connector 1298967530"/>
        <o:r id="V:Rule7" type="connector" idref="#Straight Arrow Connector 1298967534"/>
        <o:r id="V:Rule8" type="connector" idref="#Straight Connector 1298967532"/>
        <o:r id="V:Rule9" type="connector" idref="#Straight Connector 1298967533"/>
        <o:r id="V:Rule10" type="connector" idref="#Straight Connector 1298967528"/>
        <o:r id="V:Rule11" type="connector" idref="#Straight Connector 12989675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1"/>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 w:type="character" w:customStyle="1" w:styleId="sw">
    <w:name w:val="sw"/>
    <w:basedOn w:val="DefaultParagraphFont"/>
    <w:rsid w:val="00F07F3A"/>
  </w:style>
  <w:style w:type="paragraph" w:customStyle="1" w:styleId="hiding2">
    <w:name w:val="hiding 2"/>
    <w:basedOn w:val="Heading2"/>
    <w:link w:val="hiding2Char"/>
    <w:qFormat/>
    <w:rsid w:val="000A2433"/>
    <w:pPr>
      <w:widowControl/>
      <w:numPr>
        <w:ilvl w:val="1"/>
        <w:numId w:val="23"/>
      </w:numPr>
      <w:autoSpaceDE/>
      <w:autoSpaceDN/>
      <w:spacing w:before="40" w:line="360" w:lineRule="auto"/>
      <w:jc w:val="both"/>
    </w:pPr>
    <w:rPr>
      <w:rFonts w:ascii="Times New Roman" w:hAnsi="Times New Roman"/>
      <w:bCs w:val="0"/>
      <w:color w:val="auto"/>
      <w:sz w:val="24"/>
      <w:szCs w:val="24"/>
      <w:lang w:val="id-ID"/>
    </w:rPr>
  </w:style>
  <w:style w:type="character" w:customStyle="1" w:styleId="hiding2Char">
    <w:name w:val="hiding 2 Char"/>
    <w:basedOn w:val="DefaultParagraphFont"/>
    <w:link w:val="hiding2"/>
    <w:rsid w:val="000A2433"/>
    <w:rPr>
      <w:rFonts w:ascii="Times New Roman" w:eastAsiaTheme="majorEastAsia" w:hAnsi="Times New Roman" w:cstheme="majorBidi"/>
      <w:b/>
      <w:sz w:val="24"/>
      <w:szCs w:val="24"/>
      <w:lang w:val="id-ID"/>
    </w:rPr>
  </w:style>
  <w:style w:type="paragraph" w:customStyle="1" w:styleId="Heading31">
    <w:name w:val="Heading 31"/>
    <w:basedOn w:val="Heading3"/>
    <w:link w:val="heading3Char0"/>
    <w:qFormat/>
    <w:rsid w:val="007147D1"/>
    <w:pPr>
      <w:widowControl/>
      <w:autoSpaceDE/>
      <w:autoSpaceDN/>
      <w:spacing w:before="40" w:line="360" w:lineRule="auto"/>
      <w:ind w:left="426"/>
      <w:jc w:val="both"/>
    </w:pPr>
    <w:rPr>
      <w:rFonts w:ascii="Times New Roman" w:hAnsi="Times New Roman"/>
      <w:bCs w:val="0"/>
      <w:color w:val="243F60" w:themeColor="accent1" w:themeShade="7F"/>
      <w:sz w:val="24"/>
      <w:szCs w:val="24"/>
      <w:lang w:val="id-ID" w:eastAsia="ja-JP"/>
    </w:rPr>
  </w:style>
  <w:style w:type="character" w:customStyle="1" w:styleId="heading3Char0">
    <w:name w:val="heading 3 Char"/>
    <w:basedOn w:val="Heading3Char"/>
    <w:link w:val="Heading31"/>
    <w:rsid w:val="007147D1"/>
    <w:rPr>
      <w:rFonts w:ascii="Times New Roman" w:eastAsiaTheme="majorEastAsia" w:hAnsi="Times New Roman" w:cstheme="majorBidi"/>
      <w:b/>
      <w:bCs w:val="0"/>
      <w:color w:val="243F60" w:themeColor="accent1" w:themeShade="7F"/>
      <w:sz w:val="24"/>
      <w:szCs w:val="24"/>
      <w:lang w:val="id-ID" w:eastAsia="ja-JP"/>
    </w:rPr>
  </w:style>
  <w:style w:type="table" w:customStyle="1" w:styleId="TableGrid1">
    <w:name w:val="Table Grid1"/>
    <w:basedOn w:val="TableNormal"/>
    <w:next w:val="TableGrid"/>
    <w:uiPriority w:val="39"/>
    <w:rsid w:val="003821B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E0DE1"/>
  </w:style>
  <w:style w:type="character" w:customStyle="1" w:styleId="longtext">
    <w:name w:val="long_text"/>
    <w:basedOn w:val="DefaultParagraphFont"/>
    <w:rsid w:val="009E0DE1"/>
  </w:style>
  <w:style w:type="table" w:styleId="LightShading">
    <w:name w:val="Light Shading"/>
    <w:basedOn w:val="TableNormal"/>
    <w:uiPriority w:val="60"/>
    <w:rsid w:val="004B1E14"/>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ReferenceItem">
    <w:name w:val="IEEE Reference Item"/>
    <w:basedOn w:val="Normal"/>
    <w:rsid w:val="005837C9"/>
    <w:pPr>
      <w:widowControl/>
      <w:autoSpaceDE/>
      <w:autoSpaceDN/>
      <w:adjustRightInd w:val="0"/>
      <w:snapToGrid w:val="0"/>
      <w:ind w:left="360" w:hanging="360"/>
      <w:jc w:val="both"/>
    </w:pPr>
    <w:rPr>
      <w:rFonts w:eastAsia="SimSun"/>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tmp"/><Relationship Id="rId4" Type="http://schemas.microsoft.com/office/2007/relationships/stylesWithEffects" Target="stylesWithEffects.xml"/><Relationship Id="rId9" Type="http://schemas.openxmlformats.org/officeDocument/2006/relationships/hyperlink" Target="mailto:riusmanhura10@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13</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227</cp:revision>
  <cp:lastPrinted>2023-12-03T08:26:00Z</cp:lastPrinted>
  <dcterms:created xsi:type="dcterms:W3CDTF">2021-11-12T12:50:00Z</dcterms:created>
  <dcterms:modified xsi:type="dcterms:W3CDTF">2024-05-27T14:44:00Z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